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0DEF" w14:textId="77777777" w:rsidR="00642A32" w:rsidRPr="00EC7414" w:rsidRDefault="00642A32" w:rsidP="00642A32">
      <w:pPr>
        <w:spacing w:line="360" w:lineRule="auto"/>
        <w:jc w:val="center"/>
        <w:rPr>
          <w:rFonts w:eastAsia="黑体"/>
          <w:sz w:val="72"/>
          <w:szCs w:val="72"/>
        </w:rPr>
      </w:pPr>
    </w:p>
    <w:p w14:paraId="6DDE50C8" w14:textId="77777777" w:rsidR="00DD3624" w:rsidRDefault="00DD3624" w:rsidP="00DD3624">
      <w:pPr>
        <w:spacing w:line="360" w:lineRule="auto"/>
        <w:jc w:val="center"/>
        <w:rPr>
          <w:rFonts w:ascii="Times New Roman" w:eastAsia="黑体" w:hAnsi="Times New Roman"/>
          <w:sz w:val="72"/>
          <w:szCs w:val="72"/>
        </w:rPr>
      </w:pPr>
      <w:r>
        <w:rPr>
          <w:rFonts w:eastAsia="黑体" w:hAnsi="仿宋_GB2312" w:hint="eastAsia"/>
          <w:sz w:val="44"/>
          <w:szCs w:val="44"/>
        </w:rPr>
        <w:t>中安信（北京）食品安全技术有限公司</w:t>
      </w:r>
    </w:p>
    <w:p w14:paraId="04CDF65B" w14:textId="77777777" w:rsidR="00DD3624" w:rsidRDefault="00DD3624" w:rsidP="00DD3624">
      <w:pPr>
        <w:spacing w:line="360" w:lineRule="auto"/>
        <w:jc w:val="center"/>
        <w:rPr>
          <w:rFonts w:eastAsia="黑体" w:cs="Calibri"/>
          <w:sz w:val="44"/>
          <w:szCs w:val="44"/>
        </w:rPr>
      </w:pPr>
      <w:r>
        <w:rPr>
          <w:rFonts w:eastAsia="黑体" w:cs="Calibri"/>
          <w:sz w:val="40"/>
          <w:szCs w:val="40"/>
        </w:rPr>
        <w:t>Ansense Food Safety Technology Co., Ltd.</w:t>
      </w:r>
    </w:p>
    <w:p w14:paraId="1D763113" w14:textId="77777777" w:rsidR="00642A32" w:rsidRPr="00DD3624" w:rsidRDefault="00642A32" w:rsidP="00642A32">
      <w:pPr>
        <w:spacing w:line="360" w:lineRule="auto"/>
        <w:jc w:val="center"/>
        <w:rPr>
          <w:rFonts w:eastAsia="黑体" w:hAnsi="黑体"/>
          <w:sz w:val="44"/>
          <w:szCs w:val="44"/>
        </w:rPr>
      </w:pPr>
    </w:p>
    <w:p w14:paraId="5A4570FB" w14:textId="77777777" w:rsidR="00642A32" w:rsidRPr="009F6247" w:rsidRDefault="00642A32" w:rsidP="00642A32">
      <w:pPr>
        <w:spacing w:line="360" w:lineRule="auto"/>
        <w:jc w:val="center"/>
        <w:rPr>
          <w:rFonts w:eastAsia="黑体" w:hAnsi="黑体"/>
          <w:sz w:val="44"/>
          <w:szCs w:val="44"/>
        </w:rPr>
      </w:pPr>
      <w:r w:rsidRPr="009F6247">
        <w:rPr>
          <w:rFonts w:eastAsia="黑体" w:hAnsi="黑体" w:hint="eastAsia"/>
          <w:sz w:val="44"/>
          <w:szCs w:val="44"/>
        </w:rPr>
        <w:t>管理体系程序文件</w:t>
      </w:r>
    </w:p>
    <w:p w14:paraId="350C272C" w14:textId="77777777" w:rsidR="00642A32" w:rsidRDefault="00642A32" w:rsidP="00642A32">
      <w:pPr>
        <w:spacing w:line="360" w:lineRule="auto"/>
        <w:jc w:val="center"/>
        <w:rPr>
          <w:rFonts w:eastAsia="黑体" w:hAnsi="黑体"/>
          <w:sz w:val="72"/>
          <w:szCs w:val="72"/>
        </w:rPr>
      </w:pPr>
    </w:p>
    <w:p w14:paraId="3DF38C9E" w14:textId="5D8F7574" w:rsidR="00642A32" w:rsidRPr="00DA11F6" w:rsidRDefault="00642A32" w:rsidP="0004387A">
      <w:pPr>
        <w:spacing w:line="360" w:lineRule="auto"/>
        <w:jc w:val="center"/>
        <w:rPr>
          <w:rFonts w:ascii="宋体" w:hAnsi="宋体"/>
          <w:b/>
          <w:color w:val="000000" w:themeColor="text1"/>
          <w:sz w:val="44"/>
          <w:szCs w:val="44"/>
        </w:rPr>
      </w:pPr>
      <w:r w:rsidRPr="00DA11F6">
        <w:rPr>
          <w:rFonts w:ascii="宋体" w:hAnsi="宋体" w:hint="eastAsia"/>
          <w:b/>
          <w:color w:val="000000" w:themeColor="text1"/>
          <w:sz w:val="44"/>
          <w:szCs w:val="44"/>
        </w:rPr>
        <w:t>认证</w:t>
      </w:r>
      <w:r>
        <w:rPr>
          <w:rFonts w:ascii="宋体" w:hAnsi="宋体" w:hint="eastAsia"/>
          <w:b/>
          <w:color w:val="000000" w:themeColor="text1"/>
          <w:sz w:val="44"/>
          <w:szCs w:val="44"/>
        </w:rPr>
        <w:t>实施</w:t>
      </w:r>
      <w:r w:rsidRPr="00DA11F6">
        <w:rPr>
          <w:rFonts w:ascii="宋体" w:hAnsi="宋体" w:hint="eastAsia"/>
          <w:b/>
          <w:color w:val="000000" w:themeColor="text1"/>
          <w:sz w:val="44"/>
          <w:szCs w:val="44"/>
        </w:rPr>
        <w:t>控制程序</w:t>
      </w:r>
    </w:p>
    <w:p w14:paraId="0D35725F" w14:textId="77777777" w:rsidR="00642A32" w:rsidRPr="00EC7414" w:rsidRDefault="00642A32" w:rsidP="00642A32">
      <w:pPr>
        <w:spacing w:line="360" w:lineRule="auto"/>
        <w:jc w:val="center"/>
        <w:rPr>
          <w:rFonts w:eastAsia="黑体"/>
          <w:sz w:val="44"/>
          <w:szCs w:val="44"/>
        </w:rPr>
      </w:pPr>
    </w:p>
    <w:p w14:paraId="56714F1F" w14:textId="42C30EFF" w:rsidR="00642A32" w:rsidRDefault="00642A32" w:rsidP="00642A32">
      <w:pPr>
        <w:spacing w:line="360" w:lineRule="auto"/>
        <w:jc w:val="center"/>
        <w:rPr>
          <w:rFonts w:eastAsia="黑体"/>
          <w:sz w:val="44"/>
          <w:szCs w:val="44"/>
        </w:rPr>
      </w:pPr>
    </w:p>
    <w:p w14:paraId="5023353C" w14:textId="77777777" w:rsidR="00642A32" w:rsidRPr="00EC7414" w:rsidRDefault="00642A32" w:rsidP="00642A32">
      <w:pPr>
        <w:spacing w:line="360" w:lineRule="auto"/>
        <w:jc w:val="center"/>
        <w:rPr>
          <w:rFonts w:eastAsia="黑体"/>
          <w:sz w:val="44"/>
          <w:szCs w:val="44"/>
        </w:rPr>
      </w:pPr>
    </w:p>
    <w:p w14:paraId="53F54355" w14:textId="77777777" w:rsidR="00642A32" w:rsidRDefault="00642A32" w:rsidP="00642A32">
      <w:pPr>
        <w:spacing w:line="360" w:lineRule="auto"/>
        <w:ind w:firstLineChars="1100" w:firstLine="3080"/>
        <w:rPr>
          <w:rFonts w:ascii="黑体" w:eastAsia="黑体" w:hAnsi="黑体"/>
          <w:color w:val="000000"/>
          <w:sz w:val="28"/>
          <w:szCs w:val="28"/>
        </w:rPr>
      </w:pPr>
      <w:r w:rsidRPr="00FE505D">
        <w:rPr>
          <w:rFonts w:ascii="黑体" w:eastAsia="黑体" w:hAnsi="黑体" w:hint="eastAsia"/>
          <w:color w:val="000000"/>
          <w:sz w:val="28"/>
          <w:szCs w:val="28"/>
        </w:rPr>
        <w:t>受控状态：受    控</w:t>
      </w:r>
    </w:p>
    <w:p w14:paraId="03250360" w14:textId="1433275A" w:rsidR="00642A32" w:rsidRDefault="00642A32" w:rsidP="00642A32">
      <w:pPr>
        <w:spacing w:line="360" w:lineRule="auto"/>
        <w:ind w:firstLineChars="1100" w:firstLine="3080"/>
        <w:rPr>
          <w:rFonts w:ascii="黑体" w:eastAsia="黑体" w:hAnsi="黑体"/>
          <w:color w:val="000000"/>
          <w:sz w:val="28"/>
          <w:szCs w:val="28"/>
        </w:rPr>
      </w:pPr>
      <w:r w:rsidRPr="00FE505D">
        <w:rPr>
          <w:rFonts w:ascii="黑体" w:eastAsia="黑体" w:hAnsi="黑体" w:hint="eastAsia"/>
          <w:color w:val="000000"/>
          <w:sz w:val="28"/>
          <w:szCs w:val="28"/>
        </w:rPr>
        <w:t>文件编号：A</w:t>
      </w:r>
      <w:r w:rsidRPr="00FE505D">
        <w:rPr>
          <w:rFonts w:ascii="黑体" w:eastAsia="黑体" w:hAnsi="黑体"/>
          <w:color w:val="000000"/>
          <w:sz w:val="28"/>
          <w:szCs w:val="28"/>
        </w:rPr>
        <w:t>NSENSE-</w:t>
      </w:r>
      <w:r w:rsidR="0004387A">
        <w:rPr>
          <w:rFonts w:ascii="黑体" w:eastAsia="黑体" w:hAnsi="黑体"/>
          <w:color w:val="000000"/>
          <w:sz w:val="28"/>
          <w:szCs w:val="28"/>
        </w:rPr>
        <w:t>PD</w:t>
      </w:r>
      <w:r>
        <w:rPr>
          <w:rFonts w:ascii="黑体" w:eastAsia="黑体" w:hAnsi="黑体"/>
          <w:color w:val="000000"/>
          <w:sz w:val="28"/>
          <w:szCs w:val="28"/>
        </w:rPr>
        <w:t>-05</w:t>
      </w:r>
    </w:p>
    <w:p w14:paraId="4DAB4555" w14:textId="77777777" w:rsidR="00F566DD" w:rsidRDefault="00F566DD" w:rsidP="00F566DD">
      <w:pPr>
        <w:spacing w:line="360" w:lineRule="auto"/>
        <w:ind w:firstLineChars="1100" w:firstLine="3080"/>
        <w:jc w:val="left"/>
        <w:rPr>
          <w:rFonts w:ascii="黑体" w:eastAsia="黑体" w:hAnsi="黑体"/>
          <w:sz w:val="28"/>
          <w:szCs w:val="28"/>
        </w:rPr>
      </w:pPr>
      <w:r>
        <w:rPr>
          <w:rFonts w:ascii="黑体" w:eastAsia="黑体" w:hAnsi="黑体"/>
          <w:sz w:val="28"/>
          <w:szCs w:val="28"/>
        </w:rPr>
        <w:t>发布日期：2021.0</w:t>
      </w:r>
      <w:r>
        <w:rPr>
          <w:rFonts w:ascii="黑体" w:eastAsia="黑体" w:hAnsi="黑体" w:hint="eastAsia"/>
          <w:sz w:val="28"/>
          <w:szCs w:val="28"/>
        </w:rPr>
        <w:t>1</w:t>
      </w:r>
      <w:r>
        <w:rPr>
          <w:rFonts w:ascii="黑体" w:eastAsia="黑体" w:hAnsi="黑体"/>
          <w:sz w:val="28"/>
          <w:szCs w:val="28"/>
        </w:rPr>
        <w:t>.</w:t>
      </w:r>
      <w:r>
        <w:rPr>
          <w:rFonts w:ascii="黑体" w:eastAsia="黑体" w:hAnsi="黑体" w:hint="eastAsia"/>
          <w:sz w:val="28"/>
          <w:szCs w:val="28"/>
        </w:rPr>
        <w:t>01</w:t>
      </w:r>
    </w:p>
    <w:p w14:paraId="3E8F9C54" w14:textId="77777777" w:rsidR="00F566DD" w:rsidRDefault="00F566DD" w:rsidP="00F566DD">
      <w:pPr>
        <w:spacing w:line="360" w:lineRule="auto"/>
        <w:ind w:firstLineChars="1100" w:firstLine="3080"/>
        <w:jc w:val="left"/>
        <w:rPr>
          <w:rFonts w:ascii="黑体" w:eastAsia="黑体" w:hAnsi="黑体"/>
          <w:color w:val="000000"/>
          <w:sz w:val="28"/>
          <w:szCs w:val="28"/>
        </w:rPr>
      </w:pPr>
      <w:r>
        <w:rPr>
          <w:rFonts w:ascii="黑体" w:eastAsia="黑体" w:hAnsi="黑体" w:hint="eastAsia"/>
          <w:sz w:val="28"/>
          <w:szCs w:val="28"/>
        </w:rPr>
        <w:t>实施日期：2</w:t>
      </w:r>
      <w:r>
        <w:rPr>
          <w:rFonts w:ascii="黑体" w:eastAsia="黑体" w:hAnsi="黑体"/>
          <w:sz w:val="28"/>
          <w:szCs w:val="28"/>
        </w:rPr>
        <w:t>021.01.01</w:t>
      </w:r>
    </w:p>
    <w:p w14:paraId="266D232D" w14:textId="77777777" w:rsidR="00F566DD" w:rsidRDefault="00F566DD" w:rsidP="00F566DD">
      <w:pPr>
        <w:spacing w:line="360" w:lineRule="auto"/>
        <w:ind w:firstLineChars="1100" w:firstLine="3080"/>
        <w:jc w:val="left"/>
        <w:rPr>
          <w:rFonts w:ascii="黑体" w:eastAsia="黑体" w:hAnsi="黑体"/>
          <w:color w:val="000000"/>
          <w:sz w:val="28"/>
          <w:szCs w:val="28"/>
        </w:rPr>
      </w:pPr>
      <w:r>
        <w:rPr>
          <w:rFonts w:ascii="黑体" w:eastAsia="黑体" w:hAnsi="黑体" w:hint="eastAsia"/>
          <w:sz w:val="28"/>
          <w:szCs w:val="28"/>
        </w:rPr>
        <w:t>修改日期：2</w:t>
      </w:r>
      <w:r>
        <w:rPr>
          <w:rFonts w:ascii="黑体" w:eastAsia="黑体" w:hAnsi="黑体"/>
          <w:sz w:val="28"/>
          <w:szCs w:val="28"/>
        </w:rPr>
        <w:t>021.01.01</w:t>
      </w:r>
    </w:p>
    <w:p w14:paraId="43EB34F6" w14:textId="77777777" w:rsidR="00F566DD" w:rsidRDefault="00F566DD" w:rsidP="00F566DD">
      <w:pPr>
        <w:spacing w:line="360" w:lineRule="auto"/>
        <w:ind w:firstLineChars="1100" w:firstLine="3080"/>
        <w:jc w:val="left"/>
        <w:rPr>
          <w:rFonts w:ascii="黑体" w:eastAsia="黑体" w:hAnsi="黑体"/>
          <w:color w:val="000000"/>
          <w:sz w:val="28"/>
          <w:szCs w:val="28"/>
        </w:rPr>
      </w:pPr>
      <w:r>
        <w:rPr>
          <w:rFonts w:ascii="黑体" w:eastAsia="黑体" w:hAnsi="黑体"/>
          <w:sz w:val="28"/>
          <w:szCs w:val="28"/>
        </w:rPr>
        <w:t xml:space="preserve">版 本 号： 2021  </w:t>
      </w:r>
      <w:r>
        <w:rPr>
          <w:rFonts w:ascii="黑体" w:eastAsia="黑体" w:hAnsi="黑体" w:hint="eastAsia"/>
          <w:sz w:val="28"/>
          <w:szCs w:val="28"/>
        </w:rPr>
        <w:t>V</w:t>
      </w:r>
      <w:r>
        <w:rPr>
          <w:rFonts w:ascii="黑体" w:eastAsia="黑体" w:hAnsi="黑体"/>
          <w:sz w:val="28"/>
          <w:szCs w:val="28"/>
        </w:rPr>
        <w:t>1版</w:t>
      </w:r>
      <w:r>
        <w:rPr>
          <w:rFonts w:ascii="黑体" w:eastAsia="黑体" w:hAnsi="黑体" w:hint="eastAsia"/>
          <w:sz w:val="28"/>
          <w:szCs w:val="28"/>
        </w:rPr>
        <w:t>（第</w:t>
      </w:r>
      <w:r>
        <w:rPr>
          <w:rFonts w:ascii="黑体" w:eastAsia="黑体" w:hAnsi="黑体"/>
          <w:sz w:val="28"/>
          <w:szCs w:val="28"/>
        </w:rPr>
        <w:t>2</w:t>
      </w:r>
      <w:r>
        <w:rPr>
          <w:rFonts w:ascii="黑体" w:eastAsia="黑体" w:hAnsi="黑体" w:hint="eastAsia"/>
          <w:sz w:val="28"/>
          <w:szCs w:val="28"/>
        </w:rPr>
        <w:t>次修改）</w:t>
      </w:r>
    </w:p>
    <w:p w14:paraId="068EF664" w14:textId="315BA360" w:rsidR="00642A32" w:rsidRPr="00EC7414" w:rsidRDefault="00F566DD" w:rsidP="00F566DD">
      <w:pPr>
        <w:spacing w:line="360" w:lineRule="auto"/>
        <w:ind w:firstLineChars="1100" w:firstLine="3080"/>
        <w:rPr>
          <w:rFonts w:eastAsia="仿宋_GB2312"/>
          <w:sz w:val="28"/>
          <w:szCs w:val="28"/>
        </w:rPr>
      </w:pPr>
      <w:r w:rsidRPr="00FE505D">
        <w:rPr>
          <w:rFonts w:ascii="黑体" w:eastAsia="黑体" w:hAnsi="黑体" w:hint="eastAsia"/>
          <w:sz w:val="28"/>
          <w:szCs w:val="28"/>
        </w:rPr>
        <w:t>批准发布：总经理 舒冠成</w:t>
      </w:r>
    </w:p>
    <w:p w14:paraId="358F0DCE" w14:textId="77777777" w:rsidR="00642A32" w:rsidRDefault="00642A32" w:rsidP="00642A32">
      <w:pPr>
        <w:spacing w:line="276" w:lineRule="auto"/>
        <w:rPr>
          <w:rFonts w:ascii="宋体" w:hAnsi="宋体"/>
          <w:b/>
          <w:sz w:val="40"/>
        </w:rPr>
      </w:pPr>
    </w:p>
    <w:p w14:paraId="32B39EC3" w14:textId="77777777" w:rsidR="00642A32" w:rsidRPr="00642A32" w:rsidRDefault="00642A32" w:rsidP="00FF1E7B">
      <w:pPr>
        <w:spacing w:line="360" w:lineRule="auto"/>
        <w:ind w:firstLineChars="196" w:firstLine="866"/>
        <w:jc w:val="center"/>
        <w:rPr>
          <w:rFonts w:ascii="宋体" w:hAnsi="宋体"/>
          <w:b/>
          <w:color w:val="000000" w:themeColor="text1"/>
          <w:sz w:val="44"/>
          <w:szCs w:val="44"/>
        </w:rPr>
      </w:pPr>
    </w:p>
    <w:p w14:paraId="04C59D04" w14:textId="1638D68A" w:rsidR="00642A32" w:rsidRDefault="00642A32" w:rsidP="00FF1E7B">
      <w:pPr>
        <w:spacing w:line="360" w:lineRule="auto"/>
        <w:ind w:firstLineChars="196" w:firstLine="866"/>
        <w:jc w:val="center"/>
        <w:rPr>
          <w:rFonts w:ascii="宋体" w:hAnsi="宋体"/>
          <w:b/>
          <w:color w:val="000000" w:themeColor="text1"/>
          <w:sz w:val="44"/>
          <w:szCs w:val="44"/>
        </w:rPr>
      </w:pPr>
    </w:p>
    <w:p w14:paraId="1D8B18CB" w14:textId="6AC8B8A8" w:rsidR="00167B70" w:rsidRDefault="00167B70" w:rsidP="00FF1E7B">
      <w:pPr>
        <w:spacing w:line="360" w:lineRule="auto"/>
        <w:ind w:firstLineChars="196" w:firstLine="472"/>
        <w:jc w:val="center"/>
        <w:rPr>
          <w:rFonts w:ascii="宋体" w:hAnsi="宋体"/>
          <w:b/>
          <w:color w:val="000000" w:themeColor="text1"/>
          <w:sz w:val="24"/>
          <w:szCs w:val="24"/>
        </w:rPr>
      </w:pPr>
    </w:p>
    <w:p w14:paraId="3160F427" w14:textId="77777777" w:rsidR="00167B70" w:rsidRPr="00167B70" w:rsidRDefault="00167B70" w:rsidP="00FF1E7B">
      <w:pPr>
        <w:spacing w:line="360" w:lineRule="auto"/>
        <w:ind w:firstLineChars="196" w:firstLine="472"/>
        <w:jc w:val="center"/>
        <w:rPr>
          <w:rFonts w:ascii="宋体" w:hAnsi="宋体"/>
          <w:b/>
          <w:color w:val="000000" w:themeColor="text1"/>
          <w:sz w:val="24"/>
          <w:szCs w:val="24"/>
        </w:rPr>
      </w:pPr>
    </w:p>
    <w:p w14:paraId="2CC2E64F" w14:textId="4C0A3758" w:rsidR="00167B70" w:rsidRPr="00167B70" w:rsidRDefault="00167B70" w:rsidP="00167B70">
      <w:pPr>
        <w:pStyle w:val="aa"/>
        <w:numPr>
          <w:ilvl w:val="0"/>
          <w:numId w:val="1"/>
        </w:numPr>
        <w:spacing w:line="360" w:lineRule="auto"/>
        <w:ind w:firstLineChars="0"/>
        <w:rPr>
          <w:rFonts w:asciiTheme="minorEastAsia" w:eastAsiaTheme="minorEastAsia" w:hAnsiTheme="minorEastAsia"/>
          <w:b/>
          <w:bCs/>
          <w:sz w:val="28"/>
          <w:szCs w:val="28"/>
        </w:rPr>
      </w:pPr>
      <w:r w:rsidRPr="00167B70">
        <w:rPr>
          <w:rFonts w:asciiTheme="minorEastAsia" w:eastAsiaTheme="minorEastAsia" w:hAnsiTheme="minorEastAsia"/>
          <w:b/>
          <w:bCs/>
          <w:sz w:val="28"/>
          <w:szCs w:val="28"/>
        </w:rPr>
        <w:lastRenderedPageBreak/>
        <w:t xml:space="preserve">目的和适用范围 </w:t>
      </w:r>
    </w:p>
    <w:p w14:paraId="06E7F20A" w14:textId="70ED3F5C" w:rsidR="00167B70" w:rsidRDefault="00167B70" w:rsidP="00167B70">
      <w:pPr>
        <w:spacing w:line="360" w:lineRule="auto"/>
        <w:ind w:firstLineChars="200" w:firstLine="480"/>
        <w:rPr>
          <w:rFonts w:asciiTheme="minorEastAsia" w:eastAsiaTheme="minorEastAsia" w:hAnsiTheme="minorEastAsia"/>
          <w:sz w:val="24"/>
          <w:szCs w:val="24"/>
        </w:rPr>
      </w:pPr>
      <w:r w:rsidRPr="00167B70">
        <w:rPr>
          <w:rFonts w:asciiTheme="minorEastAsia" w:eastAsiaTheme="minorEastAsia" w:hAnsiTheme="minorEastAsia"/>
          <w:sz w:val="24"/>
          <w:szCs w:val="24"/>
        </w:rPr>
        <w:t>本程序规定了ANSENES 对申请认证的组织进行质量管理体系、 食品安全管理体系、危害分析与关键控制点体系（HACCP）审核的要求，确保符合 ISO/IEC17021:2015/CC01:2015《管理体系认证机构要求》</w:t>
      </w:r>
      <w:r w:rsidR="00713749">
        <w:rPr>
          <w:rFonts w:asciiTheme="minorEastAsia" w:eastAsiaTheme="minorEastAsia" w:hAnsiTheme="minorEastAsia" w:hint="eastAsia"/>
          <w:sz w:val="24"/>
          <w:szCs w:val="24"/>
        </w:rPr>
        <w:t xml:space="preserve"> </w:t>
      </w:r>
      <w:r w:rsidRPr="00167B70">
        <w:rPr>
          <w:rFonts w:asciiTheme="minorEastAsia" w:eastAsiaTheme="minorEastAsia" w:hAnsiTheme="minorEastAsia"/>
          <w:sz w:val="24"/>
          <w:szCs w:val="24"/>
        </w:rPr>
        <w:t xml:space="preserve">和CNAS有关认可规范的规定，满足各管理体系认证审核的要求。 </w:t>
      </w:r>
    </w:p>
    <w:p w14:paraId="3FE66BA0" w14:textId="77777777" w:rsidR="00167B70" w:rsidRPr="00167B70" w:rsidRDefault="00167B70" w:rsidP="00167B70">
      <w:pPr>
        <w:spacing w:line="360" w:lineRule="auto"/>
        <w:rPr>
          <w:rFonts w:asciiTheme="minorEastAsia" w:eastAsiaTheme="minorEastAsia" w:hAnsiTheme="minorEastAsia"/>
          <w:b/>
          <w:bCs/>
          <w:sz w:val="28"/>
          <w:szCs w:val="28"/>
        </w:rPr>
      </w:pPr>
      <w:r w:rsidRPr="00167B70">
        <w:rPr>
          <w:rFonts w:asciiTheme="minorEastAsia" w:eastAsiaTheme="minorEastAsia" w:hAnsiTheme="minorEastAsia"/>
          <w:b/>
          <w:bCs/>
          <w:sz w:val="28"/>
          <w:szCs w:val="28"/>
        </w:rPr>
        <w:t xml:space="preserve">2. 引用文件 </w:t>
      </w:r>
    </w:p>
    <w:p w14:paraId="6EB2FB37" w14:textId="77777777" w:rsidR="00167B70" w:rsidRDefault="00167B70" w:rsidP="00167B70">
      <w:pPr>
        <w:spacing w:line="360" w:lineRule="auto"/>
        <w:rPr>
          <w:rFonts w:asciiTheme="minorEastAsia" w:eastAsiaTheme="minorEastAsia" w:hAnsiTheme="minorEastAsia"/>
          <w:sz w:val="24"/>
          <w:szCs w:val="24"/>
        </w:rPr>
      </w:pPr>
      <w:bookmarkStart w:id="0" w:name="_Hlk67387164"/>
      <w:r w:rsidRPr="00167B70">
        <w:rPr>
          <w:rFonts w:asciiTheme="minorEastAsia" w:eastAsiaTheme="minorEastAsia" w:hAnsiTheme="minorEastAsia"/>
          <w:sz w:val="24"/>
          <w:szCs w:val="24"/>
        </w:rPr>
        <w:t xml:space="preserve">2.1 CNAS-CCO1《管理体系认证机构要求》 </w:t>
      </w:r>
    </w:p>
    <w:p w14:paraId="6C680F4C" w14:textId="77777777" w:rsidR="00167B70" w:rsidRDefault="00167B70" w:rsidP="00167B70">
      <w:pPr>
        <w:spacing w:line="360" w:lineRule="auto"/>
        <w:rPr>
          <w:rFonts w:asciiTheme="minorEastAsia" w:eastAsiaTheme="minorEastAsia" w:hAnsiTheme="minorEastAsia"/>
          <w:sz w:val="24"/>
          <w:szCs w:val="24"/>
        </w:rPr>
      </w:pPr>
      <w:r w:rsidRPr="00167B70">
        <w:rPr>
          <w:rFonts w:asciiTheme="minorEastAsia" w:eastAsiaTheme="minorEastAsia" w:hAnsiTheme="minorEastAsia"/>
          <w:sz w:val="24"/>
          <w:szCs w:val="24"/>
        </w:rPr>
        <w:t xml:space="preserve">2.2 CNAS-CC18《食品安全管理体系认证机构要求》 </w:t>
      </w:r>
    </w:p>
    <w:p w14:paraId="353E4423" w14:textId="3505F44D" w:rsidR="00167B70" w:rsidRDefault="00167B70" w:rsidP="00167B70">
      <w:pPr>
        <w:spacing w:line="360" w:lineRule="auto"/>
        <w:rPr>
          <w:rFonts w:asciiTheme="minorEastAsia" w:eastAsiaTheme="minorEastAsia" w:hAnsiTheme="minorEastAsia"/>
          <w:sz w:val="24"/>
          <w:szCs w:val="24"/>
        </w:rPr>
      </w:pPr>
      <w:r w:rsidRPr="00167B70">
        <w:rPr>
          <w:rFonts w:asciiTheme="minorEastAsia" w:eastAsiaTheme="minorEastAsia" w:hAnsiTheme="minorEastAsia"/>
          <w:sz w:val="24"/>
          <w:szCs w:val="24"/>
        </w:rPr>
        <w:t>2.</w:t>
      </w:r>
      <w:r>
        <w:rPr>
          <w:rFonts w:asciiTheme="minorEastAsia" w:eastAsiaTheme="minorEastAsia" w:hAnsiTheme="minorEastAsia"/>
          <w:sz w:val="24"/>
          <w:szCs w:val="24"/>
        </w:rPr>
        <w:t>3</w:t>
      </w:r>
      <w:r w:rsidRPr="00167B70">
        <w:rPr>
          <w:rFonts w:asciiTheme="minorEastAsia" w:eastAsiaTheme="minorEastAsia" w:hAnsiTheme="minorEastAsia"/>
          <w:sz w:val="24"/>
          <w:szCs w:val="24"/>
        </w:rPr>
        <w:t xml:space="preserve"> GB/T19011《管理体系审核指南》 </w:t>
      </w:r>
    </w:p>
    <w:p w14:paraId="39047817" w14:textId="25CC79C0" w:rsidR="00167B70" w:rsidRDefault="00167B70" w:rsidP="00167B70">
      <w:pPr>
        <w:spacing w:line="360" w:lineRule="auto"/>
        <w:rPr>
          <w:rFonts w:asciiTheme="minorEastAsia" w:eastAsiaTheme="minorEastAsia" w:hAnsiTheme="minorEastAsia"/>
          <w:sz w:val="24"/>
          <w:szCs w:val="24"/>
        </w:rPr>
      </w:pPr>
      <w:r w:rsidRPr="00167B70">
        <w:rPr>
          <w:rFonts w:asciiTheme="minorEastAsia" w:eastAsiaTheme="minorEastAsia" w:hAnsiTheme="minorEastAsia"/>
          <w:sz w:val="24"/>
          <w:szCs w:val="24"/>
        </w:rPr>
        <w:t>2.</w:t>
      </w:r>
      <w:r>
        <w:rPr>
          <w:rFonts w:asciiTheme="minorEastAsia" w:eastAsiaTheme="minorEastAsia" w:hAnsiTheme="minorEastAsia"/>
          <w:sz w:val="24"/>
          <w:szCs w:val="24"/>
        </w:rPr>
        <w:t>4</w:t>
      </w:r>
      <w:r w:rsidRPr="00167B70">
        <w:rPr>
          <w:rFonts w:asciiTheme="minorEastAsia" w:eastAsiaTheme="minorEastAsia" w:hAnsiTheme="minorEastAsia"/>
          <w:sz w:val="24"/>
          <w:szCs w:val="24"/>
        </w:rPr>
        <w:t xml:space="preserve"> CNAS-CC12《已认可的管理体系认证的转换》 </w:t>
      </w:r>
    </w:p>
    <w:p w14:paraId="70ECCBAA" w14:textId="107CF960" w:rsidR="00167B70" w:rsidRDefault="00167B70" w:rsidP="00167B70">
      <w:pPr>
        <w:spacing w:line="360" w:lineRule="auto"/>
        <w:rPr>
          <w:rFonts w:asciiTheme="minorEastAsia" w:eastAsiaTheme="minorEastAsia" w:hAnsiTheme="minorEastAsia"/>
          <w:sz w:val="24"/>
          <w:szCs w:val="24"/>
        </w:rPr>
      </w:pPr>
      <w:r w:rsidRPr="00167B70">
        <w:rPr>
          <w:rFonts w:asciiTheme="minorEastAsia" w:eastAsiaTheme="minorEastAsia" w:hAnsiTheme="minorEastAsia"/>
          <w:sz w:val="24"/>
          <w:szCs w:val="24"/>
        </w:rPr>
        <w:t>2.</w:t>
      </w:r>
      <w:r>
        <w:rPr>
          <w:rFonts w:asciiTheme="minorEastAsia" w:eastAsiaTheme="minorEastAsia" w:hAnsiTheme="minorEastAsia"/>
          <w:sz w:val="24"/>
          <w:szCs w:val="24"/>
        </w:rPr>
        <w:t>5</w:t>
      </w:r>
      <w:r w:rsidRPr="00167B70">
        <w:rPr>
          <w:rFonts w:asciiTheme="minorEastAsia" w:eastAsiaTheme="minorEastAsia" w:hAnsiTheme="minorEastAsia"/>
          <w:sz w:val="24"/>
          <w:szCs w:val="24"/>
        </w:rPr>
        <w:t xml:space="preserve"> CNAS-CC15《管理体系审核时间（QMS、EMS、OHSMS）》 </w:t>
      </w:r>
    </w:p>
    <w:p w14:paraId="44297A68" w14:textId="782F3616" w:rsidR="00167B70" w:rsidRDefault="00167B70" w:rsidP="00167B70">
      <w:pPr>
        <w:spacing w:line="360" w:lineRule="auto"/>
        <w:rPr>
          <w:rFonts w:asciiTheme="minorEastAsia" w:eastAsiaTheme="minorEastAsia" w:hAnsiTheme="minorEastAsia"/>
          <w:sz w:val="24"/>
          <w:szCs w:val="24"/>
        </w:rPr>
      </w:pPr>
      <w:r w:rsidRPr="00167B70">
        <w:rPr>
          <w:rFonts w:asciiTheme="minorEastAsia" w:eastAsiaTheme="minorEastAsia" w:hAnsiTheme="minorEastAsia"/>
          <w:sz w:val="24"/>
          <w:szCs w:val="24"/>
        </w:rPr>
        <w:t>2.</w:t>
      </w:r>
      <w:r>
        <w:rPr>
          <w:rFonts w:asciiTheme="minorEastAsia" w:eastAsiaTheme="minorEastAsia" w:hAnsiTheme="minorEastAsia"/>
          <w:sz w:val="24"/>
          <w:szCs w:val="24"/>
        </w:rPr>
        <w:t>6</w:t>
      </w:r>
      <w:r w:rsidRPr="00167B70">
        <w:rPr>
          <w:rFonts w:asciiTheme="minorEastAsia" w:eastAsiaTheme="minorEastAsia" w:hAnsiTheme="minorEastAsia"/>
          <w:sz w:val="24"/>
          <w:szCs w:val="24"/>
        </w:rPr>
        <w:t xml:space="preserve"> CNAS-CC131《质量管理体系审核及认证的能力要求》 </w:t>
      </w:r>
    </w:p>
    <w:p w14:paraId="566AA45F" w14:textId="5B37A8EE" w:rsidR="00167B70" w:rsidRDefault="00167B70" w:rsidP="00167B70">
      <w:pPr>
        <w:spacing w:line="360" w:lineRule="auto"/>
        <w:rPr>
          <w:rFonts w:asciiTheme="minorEastAsia" w:eastAsiaTheme="minorEastAsia" w:hAnsiTheme="minorEastAsia"/>
          <w:sz w:val="24"/>
          <w:szCs w:val="24"/>
        </w:rPr>
      </w:pPr>
      <w:r w:rsidRPr="00167B70">
        <w:rPr>
          <w:rFonts w:asciiTheme="minorEastAsia" w:eastAsiaTheme="minorEastAsia" w:hAnsiTheme="minorEastAsia"/>
          <w:sz w:val="24"/>
          <w:szCs w:val="24"/>
        </w:rPr>
        <w:t>2.</w:t>
      </w:r>
      <w:r>
        <w:rPr>
          <w:rFonts w:asciiTheme="minorEastAsia" w:eastAsiaTheme="minorEastAsia" w:hAnsiTheme="minorEastAsia"/>
          <w:sz w:val="24"/>
          <w:szCs w:val="24"/>
        </w:rPr>
        <w:t>7</w:t>
      </w:r>
      <w:r w:rsidRPr="00167B70">
        <w:rPr>
          <w:rFonts w:asciiTheme="minorEastAsia" w:eastAsiaTheme="minorEastAsia" w:hAnsiTheme="minorEastAsia"/>
          <w:sz w:val="24"/>
          <w:szCs w:val="24"/>
        </w:rPr>
        <w:t xml:space="preserve"> CNAS—GC02《管理体系认证的结合审核管理实施指南》 </w:t>
      </w:r>
    </w:p>
    <w:p w14:paraId="6D7688A9" w14:textId="7EA54B60" w:rsidR="00167B70" w:rsidRDefault="00167B70" w:rsidP="00167B70">
      <w:pPr>
        <w:spacing w:line="360" w:lineRule="auto"/>
        <w:rPr>
          <w:rFonts w:asciiTheme="minorEastAsia" w:eastAsiaTheme="minorEastAsia" w:hAnsiTheme="minorEastAsia"/>
          <w:sz w:val="24"/>
          <w:szCs w:val="24"/>
        </w:rPr>
      </w:pPr>
      <w:r w:rsidRPr="00167B70">
        <w:rPr>
          <w:rFonts w:asciiTheme="minorEastAsia" w:eastAsiaTheme="minorEastAsia" w:hAnsiTheme="minorEastAsia"/>
          <w:sz w:val="24"/>
          <w:szCs w:val="24"/>
        </w:rPr>
        <w:t>2.</w:t>
      </w:r>
      <w:r w:rsidR="00713749">
        <w:rPr>
          <w:rFonts w:asciiTheme="minorEastAsia" w:eastAsiaTheme="minorEastAsia" w:hAnsiTheme="minorEastAsia"/>
          <w:sz w:val="24"/>
          <w:szCs w:val="24"/>
        </w:rPr>
        <w:t>8</w:t>
      </w:r>
      <w:r w:rsidRPr="00167B70">
        <w:rPr>
          <w:rFonts w:asciiTheme="minorEastAsia" w:eastAsiaTheme="minorEastAsia" w:hAnsiTheme="minorEastAsia"/>
          <w:sz w:val="24"/>
          <w:szCs w:val="24"/>
        </w:rPr>
        <w:t xml:space="preserve"> CNCA-N-007</w:t>
      </w:r>
      <w:r w:rsidR="002E7FC1">
        <w:rPr>
          <w:rFonts w:asciiTheme="minorEastAsia" w:eastAsiaTheme="minorEastAsia" w:hAnsiTheme="minorEastAsia" w:hint="eastAsia"/>
          <w:sz w:val="24"/>
          <w:szCs w:val="24"/>
        </w:rPr>
        <w:t>:</w:t>
      </w:r>
      <w:r w:rsidR="002E7FC1">
        <w:rPr>
          <w:rFonts w:asciiTheme="minorEastAsia" w:eastAsiaTheme="minorEastAsia" w:hAnsiTheme="minorEastAsia"/>
          <w:sz w:val="24"/>
          <w:szCs w:val="24"/>
        </w:rPr>
        <w:t>2021</w:t>
      </w:r>
      <w:r w:rsidRPr="00167B70">
        <w:rPr>
          <w:rFonts w:asciiTheme="minorEastAsia" w:eastAsiaTheme="minorEastAsia" w:hAnsiTheme="minorEastAsia"/>
          <w:sz w:val="24"/>
          <w:szCs w:val="24"/>
        </w:rPr>
        <w:t xml:space="preserve"> 《食品安全管理体系认证实施规则》 </w:t>
      </w:r>
    </w:p>
    <w:p w14:paraId="14E90D9C" w14:textId="1AB7EBE7" w:rsidR="00167B70" w:rsidRDefault="00167B70" w:rsidP="00167B70">
      <w:pPr>
        <w:spacing w:line="360" w:lineRule="auto"/>
        <w:rPr>
          <w:rFonts w:asciiTheme="minorEastAsia" w:eastAsiaTheme="minorEastAsia" w:hAnsiTheme="minorEastAsia"/>
          <w:sz w:val="24"/>
          <w:szCs w:val="24"/>
        </w:rPr>
      </w:pPr>
      <w:r w:rsidRPr="00167B70">
        <w:rPr>
          <w:rFonts w:asciiTheme="minorEastAsia" w:eastAsiaTheme="minorEastAsia" w:hAnsiTheme="minorEastAsia"/>
          <w:sz w:val="24"/>
          <w:szCs w:val="24"/>
        </w:rPr>
        <w:t>2.</w:t>
      </w:r>
      <w:r w:rsidR="00713749">
        <w:rPr>
          <w:rFonts w:asciiTheme="minorEastAsia" w:eastAsiaTheme="minorEastAsia" w:hAnsiTheme="minorEastAsia"/>
          <w:sz w:val="24"/>
          <w:szCs w:val="24"/>
        </w:rPr>
        <w:t>9</w:t>
      </w:r>
      <w:r w:rsidRPr="00167B70">
        <w:rPr>
          <w:rFonts w:asciiTheme="minorEastAsia" w:eastAsiaTheme="minorEastAsia" w:hAnsiTheme="minorEastAsia"/>
          <w:sz w:val="24"/>
          <w:szCs w:val="24"/>
        </w:rPr>
        <w:t xml:space="preserve"> CNCA-N-00</w:t>
      </w:r>
      <w:r w:rsidR="002E7FC1">
        <w:rPr>
          <w:rFonts w:asciiTheme="minorEastAsia" w:eastAsiaTheme="minorEastAsia" w:hAnsiTheme="minorEastAsia"/>
          <w:sz w:val="24"/>
          <w:szCs w:val="24"/>
        </w:rPr>
        <w:t>1</w:t>
      </w:r>
      <w:r w:rsidR="002E7FC1">
        <w:rPr>
          <w:rFonts w:asciiTheme="minorEastAsia" w:eastAsiaTheme="minorEastAsia" w:hAnsiTheme="minorEastAsia" w:hint="eastAsia"/>
          <w:sz w:val="24"/>
          <w:szCs w:val="24"/>
        </w:rPr>
        <w:t>:</w:t>
      </w:r>
      <w:r w:rsidR="002E7FC1">
        <w:rPr>
          <w:rFonts w:asciiTheme="minorEastAsia" w:eastAsiaTheme="minorEastAsia" w:hAnsiTheme="minorEastAsia"/>
          <w:sz w:val="24"/>
          <w:szCs w:val="24"/>
        </w:rPr>
        <w:t>2021</w:t>
      </w:r>
      <w:r w:rsidRPr="00167B70">
        <w:rPr>
          <w:rFonts w:asciiTheme="minorEastAsia" w:eastAsiaTheme="minorEastAsia" w:hAnsiTheme="minorEastAsia"/>
          <w:sz w:val="24"/>
          <w:szCs w:val="24"/>
        </w:rPr>
        <w:t xml:space="preserve">《危害分析与关键控制点体系认证实施规则》 </w:t>
      </w:r>
    </w:p>
    <w:p w14:paraId="0154DE7A" w14:textId="48F69C3F" w:rsidR="00167B70" w:rsidRDefault="00167B70" w:rsidP="00167B70">
      <w:pPr>
        <w:spacing w:line="360" w:lineRule="auto"/>
        <w:rPr>
          <w:rFonts w:asciiTheme="minorEastAsia" w:eastAsiaTheme="minorEastAsia" w:hAnsiTheme="minorEastAsia"/>
          <w:sz w:val="24"/>
          <w:szCs w:val="24"/>
        </w:rPr>
      </w:pPr>
      <w:r w:rsidRPr="00167B70">
        <w:rPr>
          <w:rFonts w:asciiTheme="minorEastAsia" w:eastAsiaTheme="minorEastAsia" w:hAnsiTheme="minorEastAsia"/>
          <w:sz w:val="24"/>
          <w:szCs w:val="24"/>
        </w:rPr>
        <w:t>2.</w:t>
      </w:r>
      <w:r w:rsidR="00713749">
        <w:rPr>
          <w:rFonts w:asciiTheme="minorEastAsia" w:eastAsiaTheme="minorEastAsia" w:hAnsiTheme="minorEastAsia"/>
          <w:sz w:val="24"/>
          <w:szCs w:val="24"/>
        </w:rPr>
        <w:t>10</w:t>
      </w:r>
      <w:r w:rsidRPr="00167B70">
        <w:rPr>
          <w:rFonts w:asciiTheme="minorEastAsia" w:eastAsiaTheme="minorEastAsia" w:hAnsiTheme="minorEastAsia"/>
          <w:sz w:val="24"/>
          <w:szCs w:val="24"/>
        </w:rPr>
        <w:t xml:space="preserve"> CNAS-TRC-007 《审核方案的管理》 </w:t>
      </w:r>
    </w:p>
    <w:p w14:paraId="64989C62" w14:textId="7D9D2B2C" w:rsidR="00167B70" w:rsidRDefault="00167B70" w:rsidP="00167B70">
      <w:pPr>
        <w:spacing w:line="360" w:lineRule="auto"/>
        <w:rPr>
          <w:rFonts w:asciiTheme="minorEastAsia" w:eastAsiaTheme="minorEastAsia" w:hAnsiTheme="minorEastAsia"/>
          <w:sz w:val="24"/>
          <w:szCs w:val="24"/>
        </w:rPr>
      </w:pPr>
      <w:r w:rsidRPr="00167B70">
        <w:rPr>
          <w:rFonts w:asciiTheme="minorEastAsia" w:eastAsiaTheme="minorEastAsia" w:hAnsiTheme="minorEastAsia"/>
          <w:sz w:val="24"/>
          <w:szCs w:val="24"/>
        </w:rPr>
        <w:t>2.1</w:t>
      </w:r>
      <w:r w:rsidR="00713749">
        <w:rPr>
          <w:rFonts w:asciiTheme="minorEastAsia" w:eastAsiaTheme="minorEastAsia" w:hAnsiTheme="minorEastAsia"/>
          <w:sz w:val="24"/>
          <w:szCs w:val="24"/>
        </w:rPr>
        <w:t>1</w:t>
      </w:r>
      <w:r w:rsidRPr="00167B70">
        <w:rPr>
          <w:rFonts w:asciiTheme="minorEastAsia" w:eastAsiaTheme="minorEastAsia" w:hAnsiTheme="minorEastAsia"/>
          <w:sz w:val="24"/>
          <w:szCs w:val="24"/>
        </w:rPr>
        <w:t xml:space="preserve"> CNAS-SC17 《危害分析与关键控制点(HACCP)体系认证机构认可方案》 </w:t>
      </w:r>
    </w:p>
    <w:p w14:paraId="191AA7AB" w14:textId="1901B183" w:rsidR="00167B70" w:rsidRDefault="00167B70" w:rsidP="00167B70">
      <w:pPr>
        <w:spacing w:line="360" w:lineRule="auto"/>
        <w:rPr>
          <w:rFonts w:asciiTheme="minorEastAsia" w:eastAsiaTheme="minorEastAsia" w:hAnsiTheme="minorEastAsia"/>
          <w:sz w:val="24"/>
          <w:szCs w:val="24"/>
        </w:rPr>
      </w:pPr>
      <w:r w:rsidRPr="00167B70">
        <w:rPr>
          <w:rFonts w:asciiTheme="minorEastAsia" w:eastAsiaTheme="minorEastAsia" w:hAnsiTheme="minorEastAsia"/>
          <w:sz w:val="24"/>
          <w:szCs w:val="24"/>
        </w:rPr>
        <w:t>2.1</w:t>
      </w:r>
      <w:r w:rsidR="00713749">
        <w:rPr>
          <w:rFonts w:asciiTheme="minorEastAsia" w:eastAsiaTheme="minorEastAsia" w:hAnsiTheme="minorEastAsia"/>
          <w:sz w:val="24"/>
          <w:szCs w:val="24"/>
        </w:rPr>
        <w:t>2</w:t>
      </w:r>
      <w:r w:rsidRPr="00167B70">
        <w:rPr>
          <w:rFonts w:asciiTheme="minorEastAsia" w:eastAsiaTheme="minorEastAsia" w:hAnsiTheme="minorEastAsia"/>
          <w:sz w:val="24"/>
          <w:szCs w:val="24"/>
        </w:rPr>
        <w:t xml:space="preserve"> CNAS-EC035 食品安全管理体系认证机构认可说明 </w:t>
      </w:r>
    </w:p>
    <w:p w14:paraId="2540BDC1" w14:textId="371EED4D" w:rsidR="00167B70" w:rsidRDefault="00167B70" w:rsidP="00167B70">
      <w:pPr>
        <w:spacing w:line="360" w:lineRule="auto"/>
        <w:rPr>
          <w:rFonts w:asciiTheme="minorEastAsia" w:eastAsiaTheme="minorEastAsia" w:hAnsiTheme="minorEastAsia"/>
          <w:sz w:val="24"/>
          <w:szCs w:val="24"/>
        </w:rPr>
      </w:pPr>
      <w:r w:rsidRPr="00167B70">
        <w:rPr>
          <w:rFonts w:asciiTheme="minorEastAsia" w:eastAsiaTheme="minorEastAsia" w:hAnsiTheme="minorEastAsia"/>
          <w:sz w:val="24"/>
          <w:szCs w:val="24"/>
        </w:rPr>
        <w:t>2.1</w:t>
      </w:r>
      <w:r w:rsidR="00713749">
        <w:rPr>
          <w:rFonts w:asciiTheme="minorEastAsia" w:eastAsiaTheme="minorEastAsia" w:hAnsiTheme="minorEastAsia"/>
          <w:sz w:val="24"/>
          <w:szCs w:val="24"/>
        </w:rPr>
        <w:t>3</w:t>
      </w:r>
      <w:r w:rsidRPr="00167B70">
        <w:rPr>
          <w:rFonts w:asciiTheme="minorEastAsia" w:eastAsiaTheme="minorEastAsia" w:hAnsiTheme="minorEastAsia"/>
          <w:sz w:val="24"/>
          <w:szCs w:val="24"/>
        </w:rPr>
        <w:t xml:space="preserve"> 质量管理体系认证规则 </w:t>
      </w:r>
    </w:p>
    <w:bookmarkEnd w:id="0"/>
    <w:p w14:paraId="6D1090B2" w14:textId="77777777" w:rsidR="00167B70" w:rsidRPr="00167B70" w:rsidRDefault="00167B70" w:rsidP="00167B70">
      <w:pPr>
        <w:spacing w:line="360" w:lineRule="auto"/>
        <w:rPr>
          <w:rFonts w:asciiTheme="minorEastAsia" w:eastAsiaTheme="minorEastAsia" w:hAnsiTheme="minorEastAsia"/>
          <w:b/>
          <w:bCs/>
          <w:sz w:val="28"/>
          <w:szCs w:val="28"/>
        </w:rPr>
      </w:pPr>
      <w:r w:rsidRPr="00167B70">
        <w:rPr>
          <w:rFonts w:asciiTheme="minorEastAsia" w:eastAsiaTheme="minorEastAsia" w:hAnsiTheme="minorEastAsia"/>
          <w:b/>
          <w:bCs/>
          <w:sz w:val="28"/>
          <w:szCs w:val="28"/>
        </w:rPr>
        <w:t xml:space="preserve">3. 定义 </w:t>
      </w:r>
    </w:p>
    <w:p w14:paraId="30B74432" w14:textId="77777777" w:rsidR="00167B70" w:rsidRDefault="00167B70" w:rsidP="00167B70">
      <w:pPr>
        <w:spacing w:line="360" w:lineRule="auto"/>
        <w:ind w:firstLineChars="200" w:firstLine="480"/>
        <w:rPr>
          <w:rFonts w:asciiTheme="minorEastAsia" w:eastAsiaTheme="minorEastAsia" w:hAnsiTheme="minorEastAsia"/>
          <w:sz w:val="24"/>
          <w:szCs w:val="24"/>
        </w:rPr>
      </w:pPr>
      <w:r w:rsidRPr="00167B70">
        <w:rPr>
          <w:rFonts w:asciiTheme="minorEastAsia" w:eastAsiaTheme="minorEastAsia" w:hAnsiTheme="minorEastAsia"/>
          <w:sz w:val="24"/>
          <w:szCs w:val="24"/>
        </w:rPr>
        <w:t xml:space="preserve">采用 ISO 9000:2015 和 CNAS-TRC-007:2010 中的术语和定义。 </w:t>
      </w:r>
    </w:p>
    <w:p w14:paraId="5304E562" w14:textId="33431CDE" w:rsidR="00167B70" w:rsidRDefault="00167B70" w:rsidP="00167B70">
      <w:pPr>
        <w:spacing w:line="360" w:lineRule="auto"/>
        <w:rPr>
          <w:rFonts w:asciiTheme="minorEastAsia" w:eastAsiaTheme="minorEastAsia" w:hAnsiTheme="minorEastAsia"/>
          <w:sz w:val="24"/>
          <w:szCs w:val="24"/>
        </w:rPr>
      </w:pPr>
      <w:r w:rsidRPr="00167B70">
        <w:rPr>
          <w:rFonts w:asciiTheme="minorEastAsia" w:eastAsiaTheme="minorEastAsia" w:hAnsiTheme="minorEastAsia"/>
          <w:sz w:val="24"/>
          <w:szCs w:val="24"/>
        </w:rPr>
        <w:t xml:space="preserve">3.1 “场所”：场所是指组织实施活动或提供服务的常设地点。除了有形场所（如工厂）外，“现场”还 可以包括远程访问包含管理体系审核相关信息的电子化场所。 </w:t>
      </w:r>
    </w:p>
    <w:p w14:paraId="478D49BC" w14:textId="2B499675" w:rsidR="00642A32" w:rsidRPr="00167B70" w:rsidRDefault="00167B70" w:rsidP="00167B70">
      <w:pPr>
        <w:spacing w:line="360" w:lineRule="auto"/>
        <w:rPr>
          <w:rFonts w:asciiTheme="minorEastAsia" w:eastAsiaTheme="minorEastAsia" w:hAnsiTheme="minorEastAsia"/>
          <w:b/>
          <w:color w:val="000000" w:themeColor="text1"/>
          <w:sz w:val="24"/>
          <w:szCs w:val="24"/>
        </w:rPr>
      </w:pPr>
      <w:r w:rsidRPr="00167B70">
        <w:rPr>
          <w:rFonts w:asciiTheme="minorEastAsia" w:eastAsiaTheme="minorEastAsia" w:hAnsiTheme="minorEastAsia"/>
          <w:sz w:val="24"/>
          <w:szCs w:val="24"/>
        </w:rPr>
        <w:t>3.2 “临时场所”：临时场所是组织为在有限的时期内进行特定工作或服务而设立的，且不会成为常设场所的场所（例如施工现场）。</w:t>
      </w:r>
    </w:p>
    <w:p w14:paraId="56913084" w14:textId="1AFF194A" w:rsidR="00713749" w:rsidRDefault="00713749" w:rsidP="00FF1E7B">
      <w:pPr>
        <w:spacing w:line="360" w:lineRule="auto"/>
        <w:rPr>
          <w:rFonts w:ascii="宋体" w:hAnsi="宋体"/>
          <w:sz w:val="24"/>
          <w:szCs w:val="24"/>
        </w:rPr>
      </w:pPr>
      <w:r w:rsidRPr="00713749">
        <w:rPr>
          <w:rFonts w:ascii="宋体" w:hAnsi="宋体"/>
          <w:sz w:val="24"/>
          <w:szCs w:val="24"/>
        </w:rPr>
        <w:t xml:space="preserve">3.3 “多场所组织”：多场所组织是指组织有一个确定的中心职能机构（以下称作中心办公室，但不一 定是组织的总部）来策划、控制或管理某些活动，并且有一个由地方办公室或分支（即场所）组成的网络来实施（或部分实施）这些活动； </w:t>
      </w:r>
    </w:p>
    <w:p w14:paraId="017768FF" w14:textId="1B2F80D8" w:rsidR="00642A32" w:rsidRPr="00713749" w:rsidRDefault="00713749" w:rsidP="00FF1E7B">
      <w:pPr>
        <w:spacing w:line="360" w:lineRule="auto"/>
        <w:rPr>
          <w:rFonts w:ascii="宋体" w:hAnsi="宋体"/>
          <w:b/>
          <w:color w:val="000000" w:themeColor="text1"/>
          <w:sz w:val="24"/>
          <w:szCs w:val="24"/>
        </w:rPr>
      </w:pPr>
      <w:r w:rsidRPr="00713749">
        <w:rPr>
          <w:rFonts w:ascii="宋体" w:hAnsi="宋体"/>
          <w:sz w:val="24"/>
          <w:szCs w:val="24"/>
        </w:rPr>
        <w:t>3.4 “审核方案”： 针对特定时间段所策划，并具有特定目的的一组（一次或多次）审核。 就管理体系认证而言，审核方案即是在认证机构与认证客户之间、合同规定的时间周期内，</w:t>
      </w:r>
      <w:r w:rsidRPr="00713749">
        <w:rPr>
          <w:rFonts w:ascii="宋体" w:hAnsi="宋体"/>
          <w:sz w:val="24"/>
          <w:szCs w:val="24"/>
        </w:rPr>
        <w:lastRenderedPageBreak/>
        <w:t>为确定认证客户的管理体系满足所选定的管理体系标准而策划的一组(一次或多次)审核，包括为初次认证、监督和再认证活动所策划的一组审核。</w:t>
      </w:r>
    </w:p>
    <w:p w14:paraId="08D99B29" w14:textId="77777777" w:rsidR="00713749" w:rsidRDefault="00713749" w:rsidP="00FF1E7B">
      <w:pPr>
        <w:spacing w:line="360" w:lineRule="auto"/>
        <w:rPr>
          <w:rFonts w:ascii="宋体" w:hAnsi="宋体"/>
          <w:sz w:val="24"/>
          <w:szCs w:val="24"/>
        </w:rPr>
      </w:pPr>
      <w:r w:rsidRPr="00713749">
        <w:rPr>
          <w:rFonts w:ascii="宋体" w:hAnsi="宋体"/>
          <w:b/>
          <w:bCs/>
          <w:sz w:val="28"/>
          <w:szCs w:val="28"/>
        </w:rPr>
        <w:t>4. 职责</w:t>
      </w:r>
      <w:r w:rsidRPr="00713749">
        <w:rPr>
          <w:rFonts w:ascii="宋体" w:hAnsi="宋体"/>
          <w:sz w:val="24"/>
          <w:szCs w:val="24"/>
        </w:rPr>
        <w:t xml:space="preserve"> </w:t>
      </w:r>
    </w:p>
    <w:p w14:paraId="7BF6FD0F" w14:textId="0977DC9E" w:rsidR="00713749" w:rsidRPr="002E7FC1" w:rsidRDefault="00713749" w:rsidP="00FF1E7B">
      <w:pPr>
        <w:spacing w:line="360" w:lineRule="auto"/>
        <w:rPr>
          <w:rFonts w:ascii="宋体" w:hAnsi="宋体"/>
          <w:sz w:val="24"/>
          <w:szCs w:val="24"/>
        </w:rPr>
      </w:pPr>
      <w:r w:rsidRPr="002E7FC1">
        <w:rPr>
          <w:rFonts w:ascii="宋体" w:hAnsi="宋体"/>
          <w:sz w:val="24"/>
          <w:szCs w:val="24"/>
        </w:rPr>
        <w:t xml:space="preserve">4.1总经理对审核管理工作全面负责； </w:t>
      </w:r>
    </w:p>
    <w:p w14:paraId="24F5D273" w14:textId="511762C2" w:rsidR="00713749" w:rsidRPr="002E7FC1" w:rsidRDefault="00713749" w:rsidP="00FF1E7B">
      <w:pPr>
        <w:spacing w:line="360" w:lineRule="auto"/>
        <w:rPr>
          <w:rFonts w:ascii="宋体" w:hAnsi="宋体"/>
          <w:sz w:val="24"/>
          <w:szCs w:val="24"/>
        </w:rPr>
      </w:pPr>
      <w:r w:rsidRPr="002E7FC1">
        <w:rPr>
          <w:rFonts w:ascii="宋体" w:hAnsi="宋体"/>
          <w:sz w:val="24"/>
          <w:szCs w:val="24"/>
        </w:rPr>
        <w:t>4.2</w:t>
      </w:r>
      <w:r w:rsidR="002E7FC1" w:rsidRPr="002E7FC1">
        <w:rPr>
          <w:rFonts w:ascii="宋体" w:hAnsi="宋体" w:hint="eastAsia"/>
          <w:color w:val="000000" w:themeColor="text1"/>
          <w:sz w:val="24"/>
          <w:szCs w:val="21"/>
        </w:rPr>
        <w:t>认证部</w:t>
      </w:r>
      <w:r w:rsidRPr="002E7FC1">
        <w:rPr>
          <w:rFonts w:ascii="宋体" w:hAnsi="宋体"/>
          <w:sz w:val="24"/>
          <w:szCs w:val="24"/>
        </w:rPr>
        <w:t xml:space="preserve">是审核的归口管理部门，负责审核方案的策划、审核活动的组织实施、控制与管理。 </w:t>
      </w:r>
    </w:p>
    <w:p w14:paraId="18C0BEA7" w14:textId="28935B7F" w:rsidR="00713749" w:rsidRPr="002E7FC1" w:rsidRDefault="00713749" w:rsidP="00FF1E7B">
      <w:pPr>
        <w:spacing w:line="360" w:lineRule="auto"/>
        <w:rPr>
          <w:rFonts w:ascii="宋体" w:hAnsi="宋体"/>
          <w:sz w:val="24"/>
          <w:szCs w:val="24"/>
        </w:rPr>
      </w:pPr>
      <w:r w:rsidRPr="002E7FC1">
        <w:rPr>
          <w:rFonts w:ascii="宋体" w:hAnsi="宋体"/>
          <w:sz w:val="24"/>
          <w:szCs w:val="24"/>
        </w:rPr>
        <w:t>4.3 审核项目管理人员负责策划审核方案，根据审核项目的专业能力要求选择审核组，确定审核人日数， 并安排现场审核时间，与客户沟通，发出审核通知书，向审核组下达</w:t>
      </w:r>
      <w:r w:rsidR="00311526">
        <w:rPr>
          <w:rFonts w:ascii="宋体" w:hAnsi="宋体"/>
          <w:sz w:val="24"/>
          <w:szCs w:val="24"/>
        </w:rPr>
        <w:t>管理体系审核任务书</w:t>
      </w:r>
      <w:r w:rsidRPr="002E7FC1">
        <w:rPr>
          <w:rFonts w:ascii="宋体" w:hAnsi="宋体"/>
          <w:sz w:val="24"/>
          <w:szCs w:val="24"/>
        </w:rPr>
        <w:t xml:space="preserve">并向 审核组提供有关审核文件等，并将安排好的审核计划信息上报认证认可业务信息统一上报平台。 </w:t>
      </w:r>
    </w:p>
    <w:p w14:paraId="132E4CE1" w14:textId="3F0343BF" w:rsidR="00713749" w:rsidRPr="002E7FC1" w:rsidRDefault="00713749" w:rsidP="00FF1E7B">
      <w:pPr>
        <w:spacing w:line="360" w:lineRule="auto"/>
        <w:rPr>
          <w:rFonts w:ascii="宋体" w:hAnsi="宋体"/>
          <w:sz w:val="24"/>
          <w:szCs w:val="24"/>
        </w:rPr>
      </w:pPr>
      <w:r w:rsidRPr="002E7FC1">
        <w:rPr>
          <w:rFonts w:ascii="宋体" w:hAnsi="宋体"/>
          <w:sz w:val="24"/>
          <w:szCs w:val="24"/>
        </w:rPr>
        <w:t xml:space="preserve">4.4 审核质量管理人员：对审核实施流程有效性进行监控。 </w:t>
      </w:r>
    </w:p>
    <w:p w14:paraId="0A413BF4" w14:textId="5C3B837A" w:rsidR="00713749" w:rsidRDefault="00713749" w:rsidP="00FF1E7B">
      <w:pPr>
        <w:spacing w:line="360" w:lineRule="auto"/>
        <w:rPr>
          <w:rFonts w:ascii="宋体" w:hAnsi="宋体"/>
          <w:sz w:val="24"/>
          <w:szCs w:val="24"/>
        </w:rPr>
      </w:pPr>
      <w:r w:rsidRPr="002E7FC1">
        <w:rPr>
          <w:rFonts w:ascii="宋体" w:hAnsi="宋体"/>
          <w:sz w:val="24"/>
          <w:szCs w:val="24"/>
        </w:rPr>
        <w:t>4.5 审核组长负责编制审核计划，并</w:t>
      </w:r>
      <w:r w:rsidRPr="00713749">
        <w:rPr>
          <w:rFonts w:ascii="宋体" w:hAnsi="宋体"/>
          <w:sz w:val="24"/>
          <w:szCs w:val="24"/>
        </w:rPr>
        <w:t xml:space="preserve">对现场审核全面负责。必要时，对审核方案的调整提出建议。 </w:t>
      </w:r>
    </w:p>
    <w:p w14:paraId="2D9FAE65" w14:textId="77777777" w:rsidR="00713749" w:rsidRPr="00CA6C68" w:rsidRDefault="00713749" w:rsidP="00FF1E7B">
      <w:pPr>
        <w:spacing w:line="360" w:lineRule="auto"/>
        <w:rPr>
          <w:rFonts w:ascii="宋体" w:hAnsi="宋体"/>
          <w:b/>
          <w:bCs/>
          <w:sz w:val="24"/>
          <w:szCs w:val="24"/>
        </w:rPr>
      </w:pPr>
      <w:r w:rsidRPr="00713749">
        <w:rPr>
          <w:rFonts w:ascii="宋体" w:hAnsi="宋体"/>
          <w:b/>
          <w:bCs/>
          <w:sz w:val="28"/>
          <w:szCs w:val="28"/>
        </w:rPr>
        <w:t xml:space="preserve">5. </w:t>
      </w:r>
      <w:r w:rsidRPr="00CA6C68">
        <w:rPr>
          <w:rFonts w:ascii="宋体" w:hAnsi="宋体"/>
          <w:b/>
          <w:bCs/>
          <w:sz w:val="28"/>
          <w:szCs w:val="28"/>
        </w:rPr>
        <w:t>审核程序</w:t>
      </w:r>
      <w:r w:rsidRPr="00CA6C68">
        <w:rPr>
          <w:rFonts w:ascii="宋体" w:hAnsi="宋体"/>
          <w:b/>
          <w:bCs/>
          <w:sz w:val="24"/>
          <w:szCs w:val="24"/>
        </w:rPr>
        <w:t xml:space="preserve"> </w:t>
      </w:r>
    </w:p>
    <w:p w14:paraId="23839D57" w14:textId="77777777" w:rsidR="00713749" w:rsidRPr="00CA6C68" w:rsidRDefault="00713749" w:rsidP="00FF1E7B">
      <w:pPr>
        <w:spacing w:line="360" w:lineRule="auto"/>
        <w:rPr>
          <w:rFonts w:ascii="宋体" w:hAnsi="宋体"/>
          <w:sz w:val="24"/>
          <w:szCs w:val="24"/>
        </w:rPr>
      </w:pPr>
      <w:r w:rsidRPr="00CA6C68">
        <w:rPr>
          <w:rFonts w:ascii="宋体" w:hAnsi="宋体"/>
          <w:sz w:val="24"/>
          <w:szCs w:val="24"/>
        </w:rPr>
        <w:t xml:space="preserve">5.1 审核方案策划 </w:t>
      </w:r>
    </w:p>
    <w:p w14:paraId="76E1D7D9" w14:textId="11C7C68D" w:rsidR="00713749" w:rsidRPr="00CA6C68" w:rsidRDefault="00713749" w:rsidP="00FF1E7B">
      <w:pPr>
        <w:spacing w:line="360" w:lineRule="auto"/>
        <w:rPr>
          <w:rFonts w:ascii="宋体" w:hAnsi="宋体"/>
          <w:sz w:val="24"/>
          <w:szCs w:val="24"/>
        </w:rPr>
      </w:pPr>
      <w:r w:rsidRPr="00CA6C68">
        <w:rPr>
          <w:rFonts w:ascii="宋体" w:hAnsi="宋体"/>
          <w:sz w:val="24"/>
          <w:szCs w:val="24"/>
        </w:rPr>
        <w:t xml:space="preserve">5.1.1 </w:t>
      </w:r>
      <w:r w:rsidR="002E7FC1" w:rsidRPr="00CA6C68">
        <w:rPr>
          <w:rFonts w:ascii="宋体" w:hAnsi="宋体"/>
          <w:sz w:val="24"/>
          <w:szCs w:val="24"/>
        </w:rPr>
        <w:t>认证部</w:t>
      </w:r>
      <w:r w:rsidRPr="00CA6C68">
        <w:rPr>
          <w:rFonts w:ascii="宋体" w:hAnsi="宋体"/>
          <w:sz w:val="24"/>
          <w:szCs w:val="24"/>
        </w:rPr>
        <w:t xml:space="preserve">实施合同评审与客户签署认证合同后，由审核项目管理人员负责策划执行该认证审核项目。 </w:t>
      </w:r>
    </w:p>
    <w:p w14:paraId="3754172C" w14:textId="745CC5BD" w:rsidR="00713749" w:rsidRDefault="00713749" w:rsidP="00FF1E7B">
      <w:pPr>
        <w:spacing w:line="360" w:lineRule="auto"/>
        <w:rPr>
          <w:rFonts w:ascii="宋体" w:hAnsi="宋体"/>
          <w:sz w:val="24"/>
          <w:szCs w:val="24"/>
        </w:rPr>
      </w:pPr>
      <w:r w:rsidRPr="00CA6C68">
        <w:rPr>
          <w:rFonts w:ascii="宋体" w:hAnsi="宋体"/>
          <w:sz w:val="24"/>
          <w:szCs w:val="24"/>
        </w:rPr>
        <w:t>5.1.2 审核项目管理人员在</w:t>
      </w:r>
      <w:r w:rsidRPr="00713749">
        <w:rPr>
          <w:rFonts w:ascii="宋体" w:hAnsi="宋体"/>
          <w:sz w:val="24"/>
          <w:szCs w:val="24"/>
        </w:rPr>
        <w:t>接到</w:t>
      </w:r>
      <w:r w:rsidR="002E7FC1">
        <w:rPr>
          <w:rFonts w:ascii="宋体" w:hAnsi="宋体"/>
          <w:sz w:val="24"/>
          <w:szCs w:val="24"/>
        </w:rPr>
        <w:t>认证部</w:t>
      </w:r>
      <w:r w:rsidRPr="00713749">
        <w:rPr>
          <w:rFonts w:ascii="宋体" w:hAnsi="宋体"/>
          <w:sz w:val="24"/>
          <w:szCs w:val="24"/>
        </w:rPr>
        <w:t>已填写相关评审内容</w:t>
      </w:r>
      <w:r w:rsidRPr="00D44781">
        <w:rPr>
          <w:rFonts w:ascii="宋体" w:hAnsi="宋体"/>
          <w:sz w:val="24"/>
          <w:szCs w:val="24"/>
        </w:rPr>
        <w:t>的《审核方案策划表》后策划</w:t>
      </w:r>
      <w:r w:rsidRPr="00713749">
        <w:rPr>
          <w:rFonts w:ascii="宋体" w:hAnsi="宋体"/>
          <w:sz w:val="24"/>
          <w:szCs w:val="24"/>
        </w:rPr>
        <w:t xml:space="preserve">审核方案。 </w:t>
      </w:r>
    </w:p>
    <w:p w14:paraId="048D5A9C" w14:textId="3255FA60" w:rsidR="00713749" w:rsidRDefault="00713749" w:rsidP="00FF1E7B">
      <w:pPr>
        <w:spacing w:line="360" w:lineRule="auto"/>
        <w:rPr>
          <w:rFonts w:ascii="宋体" w:hAnsi="宋体"/>
          <w:sz w:val="24"/>
          <w:szCs w:val="24"/>
        </w:rPr>
      </w:pPr>
      <w:r w:rsidRPr="00713749">
        <w:rPr>
          <w:rFonts w:ascii="宋体" w:hAnsi="宋体"/>
          <w:sz w:val="24"/>
          <w:szCs w:val="24"/>
        </w:rPr>
        <w:t>5.1.3 审核方案的策划应覆盖一个完整的认证周期，至少包括两个阶段的初次审核、第一年与第二年的监督审核和第三年在认证到期前进行的再认证审核。认证周期的审核方案应覆盖全部管理体系要求。 依据认证客户的不同需求，可有特定审核方案，如扩大认证范围的审核方案。对审核方案的任何调整</w:t>
      </w:r>
      <w:r w:rsidR="00E00741">
        <w:rPr>
          <w:rFonts w:ascii="宋体" w:hAnsi="宋体" w:hint="eastAsia"/>
          <w:sz w:val="24"/>
          <w:szCs w:val="24"/>
        </w:rPr>
        <w:t>，</w:t>
      </w:r>
      <w:r w:rsidRPr="00713749">
        <w:rPr>
          <w:rFonts w:ascii="宋体" w:hAnsi="宋体"/>
          <w:sz w:val="24"/>
          <w:szCs w:val="24"/>
        </w:rPr>
        <w:t xml:space="preserve">应保留合理性的记录。 </w:t>
      </w:r>
    </w:p>
    <w:p w14:paraId="6822FF80" w14:textId="3A84563F" w:rsidR="00713749" w:rsidRDefault="00713749" w:rsidP="00FF1E7B">
      <w:pPr>
        <w:spacing w:line="360" w:lineRule="auto"/>
        <w:rPr>
          <w:rFonts w:ascii="宋体" w:hAnsi="宋体"/>
          <w:sz w:val="24"/>
          <w:szCs w:val="24"/>
        </w:rPr>
      </w:pPr>
      <w:r w:rsidRPr="00713749">
        <w:rPr>
          <w:rFonts w:ascii="宋体" w:hAnsi="宋体"/>
          <w:sz w:val="24"/>
          <w:szCs w:val="24"/>
        </w:rPr>
        <w:t>5.1.4 管理体系认证的初次审核应分两个阶段实施。对少数第一阶段非现场审核的条件和要求详见作业文</w:t>
      </w:r>
      <w:r w:rsidRPr="00CA6C68">
        <w:rPr>
          <w:rFonts w:ascii="宋体" w:hAnsi="宋体"/>
          <w:sz w:val="24"/>
          <w:szCs w:val="24"/>
        </w:rPr>
        <w:t>件《第一阶段审核的要求》。对食品</w:t>
      </w:r>
      <w:r w:rsidRPr="00713749">
        <w:rPr>
          <w:rFonts w:ascii="宋体" w:hAnsi="宋体"/>
          <w:sz w:val="24"/>
          <w:szCs w:val="24"/>
        </w:rPr>
        <w:t xml:space="preserve">安全管理体系、危害分析与关键控制点体系的初次审核的两个阶段均应是现场审核。现场审核应安排在审核范围覆盖产品和服务的生产期，审核组应在现场观察该产品和服务的生产活动。必要时，为了解受审核方是否已具备实施认证审核的条件，可安排进行预访问。 </w:t>
      </w:r>
    </w:p>
    <w:p w14:paraId="11FD5688" w14:textId="77777777" w:rsidR="00713749" w:rsidRDefault="00713749" w:rsidP="00FF1E7B">
      <w:pPr>
        <w:spacing w:line="360" w:lineRule="auto"/>
        <w:rPr>
          <w:rFonts w:ascii="宋体" w:hAnsi="宋体"/>
          <w:sz w:val="24"/>
          <w:szCs w:val="24"/>
        </w:rPr>
      </w:pPr>
      <w:r w:rsidRPr="00713749">
        <w:rPr>
          <w:rFonts w:ascii="宋体" w:hAnsi="宋体"/>
          <w:sz w:val="24"/>
          <w:szCs w:val="24"/>
        </w:rPr>
        <w:t xml:space="preserve">5.1.5 审核方案的策划 </w:t>
      </w:r>
    </w:p>
    <w:p w14:paraId="6D054F79" w14:textId="4E0E7FB4" w:rsidR="00E00741" w:rsidRDefault="00713749" w:rsidP="00FF1E7B">
      <w:pPr>
        <w:spacing w:line="360" w:lineRule="auto"/>
        <w:rPr>
          <w:rFonts w:ascii="宋体" w:hAnsi="宋体"/>
          <w:sz w:val="24"/>
          <w:szCs w:val="24"/>
        </w:rPr>
      </w:pPr>
      <w:r w:rsidRPr="00713749">
        <w:rPr>
          <w:rFonts w:ascii="宋体" w:hAnsi="宋体"/>
          <w:sz w:val="24"/>
          <w:szCs w:val="24"/>
        </w:rPr>
        <w:t>5.1.5.1 应考虑受审核方的组织规模、管理体系的领域、审核的类型、产品及生产和服务过</w:t>
      </w:r>
      <w:r w:rsidRPr="00713749">
        <w:rPr>
          <w:rFonts w:ascii="宋体" w:hAnsi="宋体"/>
          <w:sz w:val="24"/>
          <w:szCs w:val="24"/>
        </w:rPr>
        <w:lastRenderedPageBreak/>
        <w:t>程/环境因素及环境影响/危险源及产品的安全风险程度等因素、组织多场所的情况（固定场所、临时场所等）、季节性 生产、轮班情况、</w:t>
      </w:r>
      <w:r w:rsidR="00E00741">
        <w:rPr>
          <w:rFonts w:ascii="宋体" w:hAnsi="宋体"/>
          <w:sz w:val="24"/>
          <w:szCs w:val="24"/>
        </w:rPr>
        <w:t>ANSENSE</w:t>
      </w:r>
      <w:r w:rsidRPr="00713749">
        <w:rPr>
          <w:rFonts w:ascii="宋体" w:hAnsi="宋体"/>
          <w:sz w:val="24"/>
          <w:szCs w:val="24"/>
        </w:rPr>
        <w:t>对组织了解的程度、受审核方体系运行的成熟程度及结合审核的方式</w:t>
      </w:r>
      <w:r w:rsidRPr="00E00741">
        <w:rPr>
          <w:rFonts w:ascii="宋体" w:hAnsi="宋体"/>
          <w:sz w:val="24"/>
          <w:szCs w:val="24"/>
        </w:rPr>
        <w:t>、法律法规</w:t>
      </w:r>
      <w:r w:rsidR="00E00741" w:rsidRPr="00E00741">
        <w:rPr>
          <w:rFonts w:ascii="宋体" w:hAnsi="宋体"/>
          <w:sz w:val="24"/>
          <w:szCs w:val="24"/>
        </w:rPr>
        <w:t xml:space="preserve">及其行业性的强制要求、以往的审核结论或以往的审核方案的评审结果、认证客户组织或其运作的重大变化、认证客户所处的地域、文化、语言等。 </w:t>
      </w:r>
    </w:p>
    <w:p w14:paraId="0A2B94CD" w14:textId="5E1DADA0" w:rsidR="00E00741" w:rsidRDefault="00E00741" w:rsidP="00FF1E7B">
      <w:pPr>
        <w:spacing w:line="360" w:lineRule="auto"/>
        <w:rPr>
          <w:rFonts w:ascii="宋体" w:hAnsi="宋体"/>
          <w:sz w:val="24"/>
          <w:szCs w:val="24"/>
        </w:rPr>
      </w:pPr>
      <w:r w:rsidRPr="00E00741">
        <w:rPr>
          <w:rFonts w:ascii="宋体" w:hAnsi="宋体"/>
          <w:sz w:val="24"/>
          <w:szCs w:val="24"/>
        </w:rPr>
        <w:t>5.1.5.2 应考虑客户是否曾获得其他经认可的认证机构颁发相应管理体系的认证证书，并按照作</w:t>
      </w:r>
      <w:r w:rsidRPr="00982253">
        <w:rPr>
          <w:rFonts w:ascii="宋体" w:hAnsi="宋体"/>
          <w:sz w:val="24"/>
          <w:szCs w:val="24"/>
        </w:rPr>
        <w:t>业文件《管理体系审核时间确定指南》附件一《增加、减少审核员时间的考虑因素》的要求对审核方案做出合理的调整，并予以记录，应确保对每个管理体系的审核均符合规定的要求。对 HACCP 体系的审核时间应根据受审核方的规模、审核范围、生产过程、HACCP</w:t>
      </w:r>
      <w:r w:rsidRPr="00E00741">
        <w:rPr>
          <w:rFonts w:ascii="宋体" w:hAnsi="宋体"/>
          <w:sz w:val="24"/>
          <w:szCs w:val="24"/>
        </w:rPr>
        <w:t xml:space="preserve"> 项目和产品的安全风险程度等因素策划审核时间</w:t>
      </w:r>
      <w:r>
        <w:rPr>
          <w:rFonts w:ascii="宋体" w:hAnsi="宋体" w:hint="eastAsia"/>
          <w:sz w:val="24"/>
          <w:szCs w:val="24"/>
        </w:rPr>
        <w:t>,</w:t>
      </w:r>
      <w:r w:rsidRPr="00E00741">
        <w:rPr>
          <w:rFonts w:ascii="宋体" w:hAnsi="宋体"/>
          <w:sz w:val="24"/>
          <w:szCs w:val="24"/>
        </w:rPr>
        <w:t xml:space="preserve">确保审核的充分性和有效性。 </w:t>
      </w:r>
    </w:p>
    <w:p w14:paraId="7F3A9B9F" w14:textId="77777777" w:rsidR="00E00741" w:rsidRDefault="00E00741" w:rsidP="00FF1E7B">
      <w:pPr>
        <w:spacing w:line="360" w:lineRule="auto"/>
        <w:rPr>
          <w:rFonts w:ascii="宋体" w:hAnsi="宋体"/>
          <w:sz w:val="24"/>
          <w:szCs w:val="24"/>
        </w:rPr>
      </w:pPr>
      <w:r w:rsidRPr="00E00741">
        <w:rPr>
          <w:rFonts w:ascii="宋体" w:hAnsi="宋体"/>
          <w:sz w:val="24"/>
          <w:szCs w:val="24"/>
        </w:rPr>
        <w:t xml:space="preserve">5.1.5.3 在确定审核范围和编制审核计划时可能也需要考虑这些事项： </w:t>
      </w:r>
    </w:p>
    <w:p w14:paraId="098D6102"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a) 认证机构收到的对客户的投诉 </w:t>
      </w:r>
    </w:p>
    <w:p w14:paraId="7D78CDDA"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b) 结合、一体化或联合审核； </w:t>
      </w:r>
    </w:p>
    <w:p w14:paraId="25C8E56E"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c) 认证要求的变化； </w:t>
      </w:r>
    </w:p>
    <w:p w14:paraId="2656417D"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d) 法律要求的变化； </w:t>
      </w:r>
    </w:p>
    <w:p w14:paraId="1225BB5B"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e) 认可要求的变化； </w:t>
      </w:r>
    </w:p>
    <w:p w14:paraId="230A2091"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f) 组织的绩效数据（例如缺陷水平、关键绩效指标（KPI）数据等） </w:t>
      </w:r>
    </w:p>
    <w:p w14:paraId="12EFB7F8"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g) 利益相关方的关注； </w:t>
      </w:r>
    </w:p>
    <w:p w14:paraId="47060C31"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h) 轮班情况。 </w:t>
      </w:r>
    </w:p>
    <w:p w14:paraId="5151B348" w14:textId="77777777" w:rsidR="00E00741" w:rsidRDefault="00E00741" w:rsidP="00E00741">
      <w:pPr>
        <w:spacing w:line="360" w:lineRule="auto"/>
        <w:rPr>
          <w:rFonts w:ascii="宋体" w:hAnsi="宋体"/>
          <w:sz w:val="24"/>
          <w:szCs w:val="24"/>
        </w:rPr>
      </w:pPr>
      <w:r w:rsidRPr="00E00741">
        <w:rPr>
          <w:rFonts w:ascii="宋体" w:hAnsi="宋体"/>
          <w:sz w:val="24"/>
          <w:szCs w:val="24"/>
        </w:rPr>
        <w:t xml:space="preserve">5.1.5.4 如果考虑客户已获的认证或由另一认证机构实施的审核，则应获取并保留充足的证据，例如报告和对不符合采取的纠正措施的文件。所获取的文件应为满足本文件要求提供支持。认证机构应根据获取的信息证明对审核方案的任何调整的合理性，并予以记录，并对以前不符合的纠正措施的实施进行跟踪。 </w:t>
      </w:r>
    </w:p>
    <w:p w14:paraId="2D503E69" w14:textId="7CE0E7D3" w:rsidR="00E00741" w:rsidRDefault="00E00741" w:rsidP="00E00741">
      <w:pPr>
        <w:spacing w:line="360" w:lineRule="auto"/>
        <w:rPr>
          <w:rFonts w:ascii="宋体" w:hAnsi="宋体"/>
          <w:sz w:val="24"/>
          <w:szCs w:val="24"/>
        </w:rPr>
      </w:pPr>
      <w:r w:rsidRPr="00E00741">
        <w:rPr>
          <w:rFonts w:ascii="宋体" w:hAnsi="宋体"/>
          <w:sz w:val="24"/>
          <w:szCs w:val="24"/>
        </w:rPr>
        <w:t xml:space="preserve">5.1.5.5 如果申请信息中提示客户采用轮班作业，申请评审时需根据轮班情况计算客户有效人数，方案策划时需关注客户的倒班说明，考虑客户在轮班工作中发生的活动，并将以上信息记录在方案策划里，传递给审核组，要求审核组在编制审核计划时关注审核方案策划中企业是否有轮班作业，如有，审核需覆盖。 </w:t>
      </w:r>
    </w:p>
    <w:p w14:paraId="150ADFFB" w14:textId="77777777" w:rsidR="00E00741" w:rsidRDefault="00E00741" w:rsidP="00E00741">
      <w:pPr>
        <w:spacing w:line="360" w:lineRule="auto"/>
        <w:rPr>
          <w:rFonts w:ascii="宋体" w:hAnsi="宋体"/>
          <w:sz w:val="24"/>
          <w:szCs w:val="24"/>
        </w:rPr>
      </w:pPr>
      <w:r w:rsidRPr="00E00741">
        <w:rPr>
          <w:rFonts w:ascii="宋体" w:hAnsi="宋体"/>
          <w:sz w:val="24"/>
          <w:szCs w:val="24"/>
        </w:rPr>
        <w:t xml:space="preserve">5.1.5.6 对多场所的项目进行审核方案策划时，需关注不同场所对应不同认证范围时，其对应的技术领域也不同，审核方案策划时需将不同场所对应的认证范围及技术领域分别明示出来，以指导审核组长在日程安排时关注委派专业审核员实施专业过程的审核。 </w:t>
      </w:r>
    </w:p>
    <w:p w14:paraId="347A3113" w14:textId="40FC1D15" w:rsidR="00E00741" w:rsidRDefault="00E00741" w:rsidP="00E00741">
      <w:pPr>
        <w:spacing w:line="360" w:lineRule="auto"/>
        <w:rPr>
          <w:rFonts w:ascii="宋体" w:hAnsi="宋体"/>
          <w:sz w:val="24"/>
          <w:szCs w:val="24"/>
        </w:rPr>
      </w:pPr>
      <w:r w:rsidRPr="00E00741">
        <w:rPr>
          <w:rFonts w:ascii="宋体" w:hAnsi="宋体"/>
          <w:sz w:val="24"/>
          <w:szCs w:val="24"/>
        </w:rPr>
        <w:lastRenderedPageBreak/>
        <w:t>5.1.5.7 审核过程中由审核组反馈的相关信息</w:t>
      </w:r>
      <w:r w:rsidRPr="00982253">
        <w:rPr>
          <w:rFonts w:ascii="宋体" w:hAnsi="宋体"/>
          <w:sz w:val="24"/>
          <w:szCs w:val="24"/>
        </w:rPr>
        <w:t>变更传递给</w:t>
      </w:r>
      <w:r w:rsidR="002E7FC1" w:rsidRPr="00982253">
        <w:rPr>
          <w:rFonts w:ascii="宋体" w:hAnsi="宋体"/>
          <w:sz w:val="24"/>
          <w:szCs w:val="24"/>
        </w:rPr>
        <w:t>认证部</w:t>
      </w:r>
      <w:r w:rsidRPr="00982253">
        <w:rPr>
          <w:rFonts w:ascii="宋体" w:hAnsi="宋体"/>
          <w:sz w:val="24"/>
          <w:szCs w:val="24"/>
        </w:rPr>
        <w:t>，由</w:t>
      </w:r>
      <w:r w:rsidR="002E7FC1" w:rsidRPr="00982253">
        <w:rPr>
          <w:rFonts w:ascii="宋体" w:hAnsi="宋体"/>
          <w:sz w:val="24"/>
          <w:szCs w:val="24"/>
        </w:rPr>
        <w:t>认证部</w:t>
      </w:r>
      <w:r w:rsidRPr="00982253">
        <w:rPr>
          <w:rFonts w:ascii="宋体" w:hAnsi="宋体"/>
          <w:sz w:val="24"/>
          <w:szCs w:val="24"/>
        </w:rPr>
        <w:t>实施变</w:t>
      </w:r>
      <w:r w:rsidRPr="00E00741">
        <w:rPr>
          <w:rFonts w:ascii="宋体" w:hAnsi="宋体"/>
          <w:sz w:val="24"/>
          <w:szCs w:val="24"/>
        </w:rPr>
        <w:t>更评审，审核方案管理人员调整审核方案，并将调整的任何信息</w:t>
      </w:r>
      <w:r w:rsidRPr="0036004E">
        <w:rPr>
          <w:rFonts w:ascii="宋体" w:hAnsi="宋体"/>
          <w:sz w:val="24"/>
          <w:szCs w:val="24"/>
        </w:rPr>
        <w:t>记录在</w:t>
      </w:r>
      <w:r w:rsidR="0036004E">
        <w:rPr>
          <w:rFonts w:ascii="宋体" w:hAnsi="宋体" w:hint="eastAsia"/>
          <w:sz w:val="24"/>
          <w:szCs w:val="24"/>
        </w:rPr>
        <w:t>《</w:t>
      </w:r>
      <w:r w:rsidRPr="0036004E">
        <w:rPr>
          <w:rFonts w:ascii="宋体" w:hAnsi="宋体"/>
          <w:sz w:val="24"/>
          <w:szCs w:val="24"/>
        </w:rPr>
        <w:t>审核方案策划表</w:t>
      </w:r>
      <w:r w:rsidR="0036004E">
        <w:rPr>
          <w:rFonts w:ascii="宋体" w:hAnsi="宋体" w:hint="eastAsia"/>
          <w:sz w:val="24"/>
          <w:szCs w:val="24"/>
        </w:rPr>
        <w:t>》</w:t>
      </w:r>
      <w:r w:rsidRPr="00E00741">
        <w:rPr>
          <w:rFonts w:ascii="宋体" w:hAnsi="宋体"/>
          <w:sz w:val="24"/>
          <w:szCs w:val="24"/>
        </w:rPr>
        <w:t>中。</w:t>
      </w:r>
      <w:r w:rsidR="00597EFC">
        <w:rPr>
          <w:rFonts w:ascii="宋体" w:hAnsi="宋体"/>
          <w:sz w:val="24"/>
          <w:szCs w:val="24"/>
        </w:rPr>
        <w:t>技术委员会</w:t>
      </w:r>
      <w:r w:rsidRPr="00E00741">
        <w:rPr>
          <w:rFonts w:ascii="宋体" w:hAnsi="宋体"/>
          <w:sz w:val="24"/>
          <w:szCs w:val="24"/>
        </w:rPr>
        <w:t>将传递给审核组的信息传递给审核方案管理人员，审核方案管理人员依据</w:t>
      </w:r>
      <w:r w:rsidR="00597EFC">
        <w:rPr>
          <w:rFonts w:ascii="宋体" w:hAnsi="宋体"/>
          <w:sz w:val="24"/>
          <w:szCs w:val="24"/>
        </w:rPr>
        <w:t>技术委员会</w:t>
      </w:r>
      <w:r w:rsidRPr="00E00741">
        <w:rPr>
          <w:rFonts w:ascii="宋体" w:hAnsi="宋体"/>
          <w:sz w:val="24"/>
          <w:szCs w:val="24"/>
        </w:rPr>
        <w:t>的反馈信息调整审核方案，并将传递给审核组的信息记录在</w:t>
      </w:r>
      <w:r w:rsidR="00B1357B">
        <w:rPr>
          <w:rFonts w:ascii="宋体" w:hAnsi="宋体" w:hint="eastAsia"/>
          <w:sz w:val="24"/>
          <w:szCs w:val="24"/>
        </w:rPr>
        <w:t>《</w:t>
      </w:r>
      <w:r w:rsidR="00B1357B" w:rsidRPr="0036004E">
        <w:rPr>
          <w:rFonts w:ascii="宋体" w:hAnsi="宋体"/>
          <w:sz w:val="24"/>
          <w:szCs w:val="24"/>
        </w:rPr>
        <w:t>审核方案策划表</w:t>
      </w:r>
      <w:r w:rsidR="00B1357B">
        <w:rPr>
          <w:rFonts w:ascii="宋体" w:hAnsi="宋体" w:hint="eastAsia"/>
          <w:sz w:val="24"/>
          <w:szCs w:val="24"/>
        </w:rPr>
        <w:t>》</w:t>
      </w:r>
      <w:r w:rsidRPr="00E00741">
        <w:rPr>
          <w:rFonts w:ascii="宋体" w:hAnsi="宋体"/>
          <w:sz w:val="24"/>
          <w:szCs w:val="24"/>
        </w:rPr>
        <w:t xml:space="preserve">的审核关注点中。 </w:t>
      </w:r>
    </w:p>
    <w:p w14:paraId="199E39D2" w14:textId="77777777" w:rsidR="00E00741" w:rsidRDefault="00E00741" w:rsidP="00E00741">
      <w:pPr>
        <w:spacing w:line="360" w:lineRule="auto"/>
        <w:rPr>
          <w:rFonts w:ascii="宋体" w:hAnsi="宋体"/>
          <w:sz w:val="24"/>
          <w:szCs w:val="24"/>
        </w:rPr>
      </w:pPr>
      <w:r w:rsidRPr="00E00741">
        <w:rPr>
          <w:rFonts w:ascii="宋体" w:hAnsi="宋体"/>
          <w:sz w:val="24"/>
          <w:szCs w:val="24"/>
        </w:rPr>
        <w:t xml:space="preserve">5.1.6 审核方案策划的内容包括：确定审核类型、审核目的、审核频次、审核时机、审核范围、审核依据、审核时间（拟定时间）、人日数需求、选择审核组长、配置审核人员（必要时，配备技术专家）等。 在审核方案实施过程中应根据审核中收集的变更信息对方案进行必要的调整，并保留记录。 </w:t>
      </w:r>
    </w:p>
    <w:p w14:paraId="3CE49334" w14:textId="3D524E9A" w:rsidR="00167B70" w:rsidRPr="00E00741" w:rsidRDefault="00E00741" w:rsidP="00E00741">
      <w:pPr>
        <w:spacing w:line="360" w:lineRule="auto"/>
        <w:rPr>
          <w:rFonts w:ascii="宋体" w:hAnsi="宋体"/>
          <w:sz w:val="24"/>
          <w:szCs w:val="24"/>
        </w:rPr>
      </w:pPr>
      <w:r w:rsidRPr="00E00741">
        <w:rPr>
          <w:rFonts w:ascii="宋体" w:hAnsi="宋体"/>
          <w:sz w:val="24"/>
          <w:szCs w:val="24"/>
        </w:rPr>
        <w:t>5.1.6.1 确定审核目的</w:t>
      </w:r>
    </w:p>
    <w:p w14:paraId="7BD06CD3" w14:textId="0DABCFE1"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1） 审核目的应由认证机构确定。审核范围和准则，包括任何更改，应由认证机构在与客户商讨后确定。 </w:t>
      </w:r>
    </w:p>
    <w:p w14:paraId="417A74DC"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2） 审核目的应说明审核要完成什么，并应包括下列内容： </w:t>
      </w:r>
    </w:p>
    <w:p w14:paraId="26CE924C" w14:textId="77777777" w:rsidR="00E00741" w:rsidRDefault="00E00741" w:rsidP="00E00741">
      <w:pPr>
        <w:spacing w:line="360" w:lineRule="auto"/>
        <w:ind w:firstLineChars="400" w:firstLine="960"/>
        <w:rPr>
          <w:rFonts w:ascii="宋体" w:hAnsi="宋体"/>
          <w:sz w:val="24"/>
          <w:szCs w:val="24"/>
        </w:rPr>
      </w:pPr>
      <w:r w:rsidRPr="00E00741">
        <w:rPr>
          <w:rFonts w:ascii="宋体" w:hAnsi="宋体"/>
          <w:sz w:val="24"/>
          <w:szCs w:val="24"/>
        </w:rPr>
        <w:t xml:space="preserve">a）确定客户管理体系或其部分与审核准则的符合性； </w:t>
      </w:r>
    </w:p>
    <w:p w14:paraId="6E7177F2" w14:textId="77777777" w:rsidR="00E00741" w:rsidRDefault="00E00741" w:rsidP="00E00741">
      <w:pPr>
        <w:spacing w:line="360" w:lineRule="auto"/>
        <w:ind w:firstLineChars="400" w:firstLine="960"/>
        <w:rPr>
          <w:rFonts w:ascii="宋体" w:hAnsi="宋体"/>
          <w:sz w:val="24"/>
          <w:szCs w:val="24"/>
        </w:rPr>
      </w:pPr>
      <w:r w:rsidRPr="00E00741">
        <w:rPr>
          <w:rFonts w:ascii="宋体" w:hAnsi="宋体"/>
          <w:sz w:val="24"/>
          <w:szCs w:val="24"/>
        </w:rPr>
        <w:t xml:space="preserve">b）确定管理体系确保客户组织满足适用的法律、法规及合同要求的能力； </w:t>
      </w:r>
    </w:p>
    <w:p w14:paraId="0F76A571" w14:textId="77777777" w:rsidR="00E00741" w:rsidRDefault="00E00741" w:rsidP="00E00741">
      <w:pPr>
        <w:spacing w:line="360" w:lineRule="auto"/>
        <w:ind w:firstLineChars="400" w:firstLine="960"/>
        <w:rPr>
          <w:rFonts w:ascii="宋体" w:hAnsi="宋体"/>
          <w:sz w:val="24"/>
          <w:szCs w:val="24"/>
        </w:rPr>
      </w:pPr>
      <w:r w:rsidRPr="00E00741">
        <w:rPr>
          <w:rFonts w:ascii="宋体" w:hAnsi="宋体"/>
          <w:sz w:val="24"/>
          <w:szCs w:val="24"/>
        </w:rPr>
        <w:t xml:space="preserve">c）确定管理体系在确保客户可以合理预期实现其规定目标方面的有效性； </w:t>
      </w:r>
    </w:p>
    <w:p w14:paraId="324E0F31" w14:textId="1352A4BD" w:rsidR="00E00741" w:rsidRDefault="00E00741" w:rsidP="00E00741">
      <w:pPr>
        <w:spacing w:line="360" w:lineRule="auto"/>
        <w:ind w:firstLineChars="400" w:firstLine="960"/>
        <w:rPr>
          <w:rFonts w:ascii="宋体" w:hAnsi="宋体"/>
          <w:sz w:val="24"/>
          <w:szCs w:val="24"/>
        </w:rPr>
      </w:pPr>
      <w:r w:rsidRPr="00E00741">
        <w:rPr>
          <w:rFonts w:ascii="宋体" w:hAnsi="宋体"/>
          <w:sz w:val="24"/>
          <w:szCs w:val="24"/>
        </w:rPr>
        <w:t xml:space="preserve">注：管理体系认证审核不是合规性审核； </w:t>
      </w:r>
    </w:p>
    <w:p w14:paraId="018CB296" w14:textId="77777777" w:rsidR="00E00741" w:rsidRDefault="00E00741" w:rsidP="00E00741">
      <w:pPr>
        <w:spacing w:line="360" w:lineRule="auto"/>
        <w:ind w:firstLineChars="400" w:firstLine="960"/>
        <w:rPr>
          <w:rFonts w:ascii="宋体" w:hAnsi="宋体"/>
          <w:sz w:val="24"/>
          <w:szCs w:val="24"/>
        </w:rPr>
      </w:pPr>
      <w:r w:rsidRPr="00E00741">
        <w:rPr>
          <w:rFonts w:ascii="宋体" w:hAnsi="宋体"/>
          <w:sz w:val="24"/>
          <w:szCs w:val="24"/>
        </w:rPr>
        <w:t xml:space="preserve">d） 适用时，识别管理体系的潜在改进区域。 </w:t>
      </w:r>
    </w:p>
    <w:p w14:paraId="7BE20A7E" w14:textId="77777777" w:rsidR="00E00741" w:rsidRDefault="00E00741" w:rsidP="00E00741">
      <w:pPr>
        <w:spacing w:line="360" w:lineRule="auto"/>
        <w:rPr>
          <w:rFonts w:ascii="宋体" w:hAnsi="宋体"/>
          <w:sz w:val="24"/>
          <w:szCs w:val="24"/>
        </w:rPr>
      </w:pPr>
      <w:r w:rsidRPr="00E00741">
        <w:rPr>
          <w:rFonts w:ascii="宋体" w:hAnsi="宋体"/>
          <w:sz w:val="24"/>
          <w:szCs w:val="24"/>
        </w:rPr>
        <w:t>5.1.6.2 审核范围的确定</w:t>
      </w:r>
    </w:p>
    <w:p w14:paraId="5D2F23DF"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审核范围应说明审核的内容和界限，通常，审核的范围应涵盖拟申请或已认证范围内的所有产品/ 服务、过程和活动、组织单元及其实际位置，以及组织权限所辖的区域等。审核范围不应超出认证客户的营业执照和涉及的法律法规所规定的范围。FSMS和HACCP体系不应将能够影响认证范围内终产品食品安全的活动、过程、产品或服务排除在认证范围之外。5.1.6.3 审核准则应被用作确定符合性的依据，并应包括： </w:t>
      </w:r>
    </w:p>
    <w:p w14:paraId="6CF92B59"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1）所确定的管理体系规范性文件的要求； </w:t>
      </w:r>
    </w:p>
    <w:p w14:paraId="7354777C"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2）所确定的由客户制定的管理体系的过程和文件。 </w:t>
      </w:r>
    </w:p>
    <w:p w14:paraId="53704BE5"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3）相关法律法规要求 </w:t>
      </w:r>
    </w:p>
    <w:p w14:paraId="5E6100F1" w14:textId="77777777" w:rsidR="00E00741" w:rsidRDefault="00E00741" w:rsidP="00E00741">
      <w:pPr>
        <w:spacing w:line="360" w:lineRule="auto"/>
        <w:rPr>
          <w:rFonts w:ascii="宋体" w:hAnsi="宋体"/>
          <w:sz w:val="24"/>
          <w:szCs w:val="24"/>
        </w:rPr>
      </w:pPr>
      <w:r w:rsidRPr="00E00741">
        <w:rPr>
          <w:rFonts w:ascii="宋体" w:hAnsi="宋体"/>
          <w:sz w:val="24"/>
          <w:szCs w:val="24"/>
        </w:rPr>
        <w:t xml:space="preserve">5.1.6.4 审核频次 </w:t>
      </w:r>
    </w:p>
    <w:p w14:paraId="0565F7AB" w14:textId="233DF46C" w:rsidR="00E00741" w:rsidRDefault="002E7FC1" w:rsidP="00E00741">
      <w:pPr>
        <w:spacing w:line="360" w:lineRule="auto"/>
        <w:ind w:firstLineChars="200" w:firstLine="480"/>
        <w:rPr>
          <w:rFonts w:ascii="宋体" w:hAnsi="宋体"/>
          <w:sz w:val="24"/>
          <w:szCs w:val="24"/>
        </w:rPr>
      </w:pPr>
      <w:r w:rsidRPr="002E7FC1">
        <w:rPr>
          <w:rFonts w:ascii="宋体" w:hAnsi="宋体"/>
          <w:sz w:val="24"/>
          <w:szCs w:val="24"/>
        </w:rPr>
        <w:t>认证部</w:t>
      </w:r>
      <w:r w:rsidR="00E00741" w:rsidRPr="002E7FC1">
        <w:rPr>
          <w:rFonts w:ascii="宋体" w:hAnsi="宋体"/>
          <w:sz w:val="24"/>
          <w:szCs w:val="24"/>
        </w:rPr>
        <w:t>应根据与</w:t>
      </w:r>
      <w:r w:rsidR="00E00741" w:rsidRPr="00E00741">
        <w:rPr>
          <w:rFonts w:ascii="宋体" w:hAnsi="宋体"/>
          <w:sz w:val="24"/>
          <w:szCs w:val="24"/>
        </w:rPr>
        <w:t>每个认证客户签订的认证协议和/或认证客户变化的信息来确定并调整其审核频次。 通常，一个认证周期的审核频次包括初次认证审核、两次监督审核和认证到期</w:t>
      </w:r>
      <w:r w:rsidR="00E00741" w:rsidRPr="00E00741">
        <w:rPr>
          <w:rFonts w:ascii="宋体" w:hAnsi="宋体"/>
          <w:sz w:val="24"/>
          <w:szCs w:val="24"/>
        </w:rPr>
        <w:lastRenderedPageBreak/>
        <w:t xml:space="preserve">前的再认证审核。当认证客户与认证机构签订的认证协议规定一个认证周期为四次或以上审核频次时，可按照认证协议的要求确定审核频次。当出现下列情况时，宜考虑调整相应的审核频次： </w:t>
      </w:r>
    </w:p>
    <w:p w14:paraId="58E1B7FD"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a）认证客户出现重大质量安全及食品安全事故等； </w:t>
      </w:r>
    </w:p>
    <w:p w14:paraId="7D390DE6"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b）认证客户发生影响认证基础的重大变更，如所有权、规模、产品/服务、人员、设备变化等； </w:t>
      </w:r>
    </w:p>
    <w:p w14:paraId="2B060DC2"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c）国家行政主管部门的要求或抽查的结果。 </w:t>
      </w:r>
    </w:p>
    <w:p w14:paraId="238CD36C"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调整后的审核方案可包括缩短审核周期、增加审核频次或是增加提前较短时间通知的审核。 </w:t>
      </w:r>
    </w:p>
    <w:p w14:paraId="0CD8794D" w14:textId="77777777" w:rsidR="00E00741" w:rsidRDefault="00E00741" w:rsidP="00E00741">
      <w:pPr>
        <w:spacing w:line="360" w:lineRule="auto"/>
        <w:rPr>
          <w:rFonts w:ascii="宋体" w:hAnsi="宋体"/>
          <w:sz w:val="24"/>
          <w:szCs w:val="24"/>
        </w:rPr>
      </w:pPr>
      <w:r w:rsidRPr="00E00741">
        <w:rPr>
          <w:rFonts w:ascii="宋体" w:hAnsi="宋体"/>
          <w:sz w:val="24"/>
          <w:szCs w:val="24"/>
        </w:rPr>
        <w:t xml:space="preserve">5.1.6.5 审核时机 </w:t>
      </w:r>
    </w:p>
    <w:p w14:paraId="03711724" w14:textId="33A45E29" w:rsidR="00E00741" w:rsidRDefault="002E7FC1" w:rsidP="00E00741">
      <w:pPr>
        <w:spacing w:line="360" w:lineRule="auto"/>
        <w:ind w:firstLineChars="200" w:firstLine="480"/>
        <w:rPr>
          <w:rFonts w:ascii="宋体" w:hAnsi="宋体"/>
          <w:sz w:val="24"/>
          <w:szCs w:val="24"/>
        </w:rPr>
      </w:pPr>
      <w:r>
        <w:rPr>
          <w:rFonts w:ascii="宋体" w:hAnsi="宋体"/>
          <w:sz w:val="24"/>
          <w:szCs w:val="24"/>
        </w:rPr>
        <w:t>认证部</w:t>
      </w:r>
      <w:r w:rsidR="00E00741" w:rsidRPr="00E00741">
        <w:rPr>
          <w:rFonts w:ascii="宋体" w:hAnsi="宋体"/>
          <w:sz w:val="24"/>
          <w:szCs w:val="24"/>
        </w:rPr>
        <w:t xml:space="preserve">宜针对认证客户生产/服务活动的连续性、季节性、周期性、阶段性等特点来选择审核时机。 在确定审核时机时，宜尽可能考虑选择能够全面反映认证客户实际管理能力的关键时期，该关键时期宜考虑： </w:t>
      </w:r>
    </w:p>
    <w:p w14:paraId="251D5329"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a）审核时认证客户具有正在实施生产/服务活动的场所；</w:t>
      </w:r>
    </w:p>
    <w:p w14:paraId="78054681"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b）生产/服务活动宜具有代表性； </w:t>
      </w:r>
    </w:p>
    <w:p w14:paraId="1A97D372" w14:textId="77777777" w:rsidR="00E00741" w:rsidRDefault="00E00741" w:rsidP="00E00741">
      <w:pPr>
        <w:spacing w:line="360" w:lineRule="auto"/>
        <w:ind w:firstLineChars="200" w:firstLine="480"/>
        <w:rPr>
          <w:rFonts w:ascii="宋体" w:hAnsi="宋体"/>
          <w:sz w:val="24"/>
          <w:szCs w:val="24"/>
        </w:rPr>
      </w:pPr>
      <w:r w:rsidRPr="00E00741">
        <w:rPr>
          <w:rFonts w:ascii="宋体" w:hAnsi="宋体"/>
          <w:sz w:val="24"/>
          <w:szCs w:val="24"/>
        </w:rPr>
        <w:t xml:space="preserve">认证机构在建立审核方案时宜基于上述因素的考虑，为每次审核确定适宜的审核时机。 FSMS/HACCP 现场审核应安排在审核范围覆盖产品的生产期，审核组应在现场观察该产品的生产活动。 </w:t>
      </w:r>
    </w:p>
    <w:p w14:paraId="48AEACD7" w14:textId="77777777" w:rsidR="00E00741" w:rsidRDefault="00E00741" w:rsidP="00E00741">
      <w:pPr>
        <w:spacing w:line="360" w:lineRule="auto"/>
        <w:rPr>
          <w:rFonts w:ascii="宋体" w:hAnsi="宋体"/>
          <w:sz w:val="24"/>
          <w:szCs w:val="24"/>
        </w:rPr>
      </w:pPr>
      <w:r w:rsidRPr="00E00741">
        <w:rPr>
          <w:rFonts w:ascii="宋体" w:hAnsi="宋体"/>
          <w:sz w:val="24"/>
          <w:szCs w:val="24"/>
        </w:rPr>
        <w:t xml:space="preserve">5.1.6.6 选择和指派审核组 </w:t>
      </w:r>
    </w:p>
    <w:p w14:paraId="36DCFFED" w14:textId="7C061767" w:rsidR="00B27D4B" w:rsidRDefault="00E00741" w:rsidP="00E00741">
      <w:pPr>
        <w:spacing w:line="360" w:lineRule="auto"/>
        <w:rPr>
          <w:rFonts w:ascii="宋体" w:hAnsi="宋体"/>
          <w:sz w:val="24"/>
          <w:szCs w:val="24"/>
        </w:rPr>
      </w:pPr>
      <w:r w:rsidRPr="00E00741">
        <w:rPr>
          <w:rFonts w:ascii="宋体" w:hAnsi="宋体"/>
          <w:sz w:val="24"/>
          <w:szCs w:val="24"/>
        </w:rPr>
        <w:t>5.1.6.6.1 由审核方案管理人员负责选择和任命审核组（包括审核组长及必要的技术专家），审核组的每位审核员不必具有相同的能力，审核组应整体上具备</w:t>
      </w:r>
      <w:r w:rsidR="002E7FC1">
        <w:rPr>
          <w:rFonts w:ascii="宋体" w:hAnsi="宋体"/>
          <w:sz w:val="24"/>
          <w:szCs w:val="24"/>
        </w:rPr>
        <w:t>认证部</w:t>
      </w:r>
      <w:r w:rsidRPr="00E00741">
        <w:rPr>
          <w:rFonts w:ascii="宋体" w:hAnsi="宋体"/>
          <w:sz w:val="24"/>
          <w:szCs w:val="24"/>
        </w:rPr>
        <w:t xml:space="preserve">确定的审核能力，及实现审核目的所需的能力，且符合公司公正性要求。如果仅有一名审核员，该审核员即为审核组长，履行审核组长职责。审核方案管理人员在决定审核组的规模和组成时，应考虑以下因素： </w:t>
      </w:r>
    </w:p>
    <w:p w14:paraId="23106EA0" w14:textId="77777777" w:rsidR="00B27D4B" w:rsidRDefault="00E00741" w:rsidP="00B27D4B">
      <w:pPr>
        <w:spacing w:line="360" w:lineRule="auto"/>
        <w:ind w:firstLineChars="200" w:firstLine="480"/>
        <w:rPr>
          <w:rFonts w:ascii="宋体" w:hAnsi="宋体"/>
          <w:sz w:val="24"/>
          <w:szCs w:val="24"/>
        </w:rPr>
      </w:pPr>
      <w:r w:rsidRPr="00E00741">
        <w:rPr>
          <w:rFonts w:ascii="宋体" w:hAnsi="宋体"/>
          <w:sz w:val="24"/>
          <w:szCs w:val="24"/>
        </w:rPr>
        <w:t xml:space="preserve">a）审核目的、范围、准则和预计的审核时间； </w:t>
      </w:r>
    </w:p>
    <w:p w14:paraId="264C4515" w14:textId="77777777" w:rsidR="00B27D4B" w:rsidRDefault="00E00741" w:rsidP="00B27D4B">
      <w:pPr>
        <w:spacing w:line="360" w:lineRule="auto"/>
        <w:ind w:firstLineChars="200" w:firstLine="480"/>
        <w:rPr>
          <w:rFonts w:ascii="宋体" w:hAnsi="宋体"/>
          <w:sz w:val="24"/>
          <w:szCs w:val="24"/>
        </w:rPr>
      </w:pPr>
      <w:r w:rsidRPr="00E00741">
        <w:rPr>
          <w:rFonts w:ascii="宋体" w:hAnsi="宋体"/>
          <w:sz w:val="24"/>
          <w:szCs w:val="24"/>
        </w:rPr>
        <w:t xml:space="preserve">b）是否是结合、联合或一体化审核； </w:t>
      </w:r>
    </w:p>
    <w:p w14:paraId="285FC283" w14:textId="77777777" w:rsidR="00B27D4B" w:rsidRDefault="00E00741" w:rsidP="00B27D4B">
      <w:pPr>
        <w:spacing w:line="360" w:lineRule="auto"/>
        <w:ind w:firstLineChars="200" w:firstLine="480"/>
        <w:rPr>
          <w:rFonts w:ascii="宋体" w:hAnsi="宋体"/>
          <w:sz w:val="24"/>
          <w:szCs w:val="24"/>
        </w:rPr>
      </w:pPr>
      <w:r w:rsidRPr="00E00741">
        <w:rPr>
          <w:rFonts w:ascii="宋体" w:hAnsi="宋体"/>
          <w:sz w:val="24"/>
          <w:szCs w:val="24"/>
        </w:rPr>
        <w:t xml:space="preserve">c）实现审核目的所需的审核组整体能力； </w:t>
      </w:r>
    </w:p>
    <w:p w14:paraId="6B28138B" w14:textId="77777777" w:rsidR="00B27D4B" w:rsidRDefault="00E00741" w:rsidP="00B27D4B">
      <w:pPr>
        <w:spacing w:line="360" w:lineRule="auto"/>
        <w:ind w:firstLineChars="200" w:firstLine="480"/>
        <w:rPr>
          <w:rFonts w:ascii="宋体" w:hAnsi="宋体"/>
          <w:sz w:val="24"/>
          <w:szCs w:val="24"/>
        </w:rPr>
      </w:pPr>
      <w:r w:rsidRPr="00E00741">
        <w:rPr>
          <w:rFonts w:ascii="宋体" w:hAnsi="宋体"/>
          <w:sz w:val="24"/>
          <w:szCs w:val="24"/>
        </w:rPr>
        <w:t xml:space="preserve">d）认证要求（包括任何适用的法律、法规或合同要求）； </w:t>
      </w:r>
    </w:p>
    <w:p w14:paraId="065C8166" w14:textId="7CB5F294" w:rsidR="00E00741" w:rsidRDefault="00E00741" w:rsidP="00B27D4B">
      <w:pPr>
        <w:spacing w:line="360" w:lineRule="auto"/>
        <w:ind w:firstLineChars="200" w:firstLine="480"/>
        <w:rPr>
          <w:rFonts w:ascii="宋体" w:hAnsi="宋体"/>
          <w:sz w:val="24"/>
          <w:szCs w:val="24"/>
        </w:rPr>
      </w:pPr>
      <w:r w:rsidRPr="00E00741">
        <w:rPr>
          <w:rFonts w:ascii="宋体" w:hAnsi="宋体"/>
          <w:sz w:val="24"/>
          <w:szCs w:val="24"/>
        </w:rPr>
        <w:t xml:space="preserve">e）语言和文化。 </w:t>
      </w:r>
    </w:p>
    <w:p w14:paraId="61CF0F1E" w14:textId="77777777" w:rsidR="00B27D4B" w:rsidRDefault="00E00741" w:rsidP="00E00741">
      <w:pPr>
        <w:spacing w:line="360" w:lineRule="auto"/>
        <w:rPr>
          <w:rFonts w:ascii="宋体" w:hAnsi="宋体"/>
          <w:sz w:val="24"/>
          <w:szCs w:val="24"/>
        </w:rPr>
      </w:pPr>
      <w:r w:rsidRPr="00E00741">
        <w:rPr>
          <w:rFonts w:ascii="宋体" w:hAnsi="宋体"/>
          <w:sz w:val="24"/>
          <w:szCs w:val="24"/>
        </w:rPr>
        <w:t xml:space="preserve">5.1.6.6.2 审核组还应符合下列要求： </w:t>
      </w:r>
    </w:p>
    <w:p w14:paraId="626DCA50" w14:textId="26F55CAF" w:rsidR="00B27D4B" w:rsidRDefault="00E00741" w:rsidP="00B27D4B">
      <w:pPr>
        <w:spacing w:line="360" w:lineRule="auto"/>
        <w:ind w:firstLineChars="200" w:firstLine="480"/>
        <w:rPr>
          <w:rFonts w:ascii="宋体" w:hAnsi="宋体"/>
          <w:sz w:val="24"/>
          <w:szCs w:val="24"/>
        </w:rPr>
      </w:pPr>
      <w:r w:rsidRPr="00E00741">
        <w:rPr>
          <w:rFonts w:ascii="宋体" w:hAnsi="宋体"/>
          <w:sz w:val="24"/>
          <w:szCs w:val="24"/>
        </w:rPr>
        <w:lastRenderedPageBreak/>
        <w:t>a）审核组长、审核员的条件和职责应满</w:t>
      </w:r>
      <w:r w:rsidRPr="004D25B8">
        <w:rPr>
          <w:rFonts w:ascii="宋体" w:hAnsi="宋体"/>
          <w:sz w:val="24"/>
          <w:szCs w:val="24"/>
        </w:rPr>
        <w:t>足 ISO19011：201</w:t>
      </w:r>
      <w:r w:rsidR="004D25B8" w:rsidRPr="004D25B8">
        <w:rPr>
          <w:rFonts w:ascii="宋体" w:hAnsi="宋体"/>
          <w:sz w:val="24"/>
          <w:szCs w:val="24"/>
        </w:rPr>
        <w:t>8</w:t>
      </w:r>
      <w:r w:rsidRPr="004D25B8">
        <w:rPr>
          <w:rFonts w:ascii="宋体" w:hAnsi="宋体"/>
          <w:sz w:val="24"/>
          <w:szCs w:val="24"/>
        </w:rPr>
        <w:t xml:space="preserve"> 标准</w:t>
      </w:r>
      <w:r w:rsidRPr="00E00741">
        <w:rPr>
          <w:rFonts w:ascii="宋体" w:hAnsi="宋体"/>
          <w:sz w:val="24"/>
          <w:szCs w:val="24"/>
        </w:rPr>
        <w:t xml:space="preserve">的要求，审核组长还应符合公司对审核组长资格的要求，当任命的组长为级别审核员时(见习组长)，组内必须配备一名符合组长条件的审核员，以指导见习组长的工作； </w:t>
      </w:r>
    </w:p>
    <w:p w14:paraId="6A6E2D5D" w14:textId="77777777" w:rsidR="00B27D4B" w:rsidRDefault="00E00741" w:rsidP="00B27D4B">
      <w:pPr>
        <w:spacing w:line="360" w:lineRule="auto"/>
        <w:ind w:firstLineChars="200" w:firstLine="480"/>
        <w:rPr>
          <w:rFonts w:ascii="宋体" w:hAnsi="宋体"/>
          <w:sz w:val="24"/>
          <w:szCs w:val="24"/>
        </w:rPr>
      </w:pPr>
      <w:r w:rsidRPr="00E00741">
        <w:rPr>
          <w:rFonts w:ascii="宋体" w:hAnsi="宋体"/>
          <w:sz w:val="24"/>
          <w:szCs w:val="24"/>
        </w:rPr>
        <w:t xml:space="preserve">b) 审核组的专业能力应覆盖审核计划涉及的全部技术领域（至小类），在此前提下，由于计划安排的需要，可加派技术专家； </w:t>
      </w:r>
    </w:p>
    <w:p w14:paraId="6C38DA36" w14:textId="5C1841A7" w:rsidR="00B27D4B" w:rsidRDefault="00E00741" w:rsidP="00B27D4B">
      <w:pPr>
        <w:spacing w:line="360" w:lineRule="auto"/>
        <w:ind w:firstLineChars="200" w:firstLine="480"/>
        <w:rPr>
          <w:rFonts w:ascii="宋体" w:hAnsi="宋体"/>
          <w:sz w:val="24"/>
          <w:szCs w:val="24"/>
        </w:rPr>
      </w:pPr>
      <w:r w:rsidRPr="00E00741">
        <w:rPr>
          <w:rFonts w:ascii="宋体" w:hAnsi="宋体"/>
          <w:sz w:val="24"/>
          <w:szCs w:val="24"/>
        </w:rPr>
        <w:t xml:space="preserve">c） QMS 审核组可由一名审核员组成，但必须承担审核组长全部适用的职责； </w:t>
      </w:r>
    </w:p>
    <w:p w14:paraId="7232E952" w14:textId="03CF4F0D" w:rsidR="00B27D4B" w:rsidRDefault="00E00741" w:rsidP="00B27D4B">
      <w:pPr>
        <w:spacing w:line="360" w:lineRule="auto"/>
        <w:ind w:firstLineChars="200" w:firstLine="480"/>
        <w:rPr>
          <w:rFonts w:ascii="宋体" w:hAnsi="宋体"/>
          <w:sz w:val="24"/>
          <w:szCs w:val="24"/>
        </w:rPr>
      </w:pPr>
      <w:r w:rsidRPr="004D25B8">
        <w:rPr>
          <w:rFonts w:ascii="宋体" w:hAnsi="宋体"/>
          <w:sz w:val="24"/>
          <w:szCs w:val="24"/>
        </w:rPr>
        <w:t>d） FSMS、HACCP 初次认证审核组至少由二名审核员组成，其中 HACCP 至少一名为相应行业类别的审核员。第一、二阶段审核组组长宜为同一人，第二阶段审核组中至少应包含一名第一阶段审核员。同一审核员不能连续</w:t>
      </w:r>
      <w:r w:rsidR="004D25B8" w:rsidRPr="004D25B8">
        <w:rPr>
          <w:rFonts w:ascii="宋体" w:hAnsi="宋体" w:hint="eastAsia"/>
          <w:sz w:val="24"/>
          <w:szCs w:val="24"/>
        </w:rPr>
        <w:t>六</w:t>
      </w:r>
      <w:r w:rsidRPr="004D25B8">
        <w:rPr>
          <w:rFonts w:ascii="宋体" w:hAnsi="宋体"/>
          <w:sz w:val="24"/>
          <w:szCs w:val="24"/>
        </w:rPr>
        <w:t>次对同一生产现场实施认证审核。</w:t>
      </w:r>
      <w:r w:rsidRPr="00E00741">
        <w:rPr>
          <w:rFonts w:ascii="宋体" w:hAnsi="宋体"/>
          <w:sz w:val="24"/>
          <w:szCs w:val="24"/>
        </w:rPr>
        <w:t xml:space="preserve"> </w:t>
      </w:r>
    </w:p>
    <w:p w14:paraId="5BEEC722" w14:textId="77777777" w:rsidR="00B27D4B" w:rsidRDefault="00E00741" w:rsidP="00B27D4B">
      <w:pPr>
        <w:spacing w:line="360" w:lineRule="auto"/>
        <w:ind w:firstLineChars="200" w:firstLine="480"/>
        <w:rPr>
          <w:rFonts w:ascii="宋体" w:hAnsi="宋体"/>
          <w:sz w:val="24"/>
          <w:szCs w:val="24"/>
        </w:rPr>
      </w:pPr>
      <w:r w:rsidRPr="00E00741">
        <w:rPr>
          <w:rFonts w:ascii="宋体" w:hAnsi="宋体"/>
          <w:sz w:val="24"/>
          <w:szCs w:val="24"/>
        </w:rPr>
        <w:t xml:space="preserve">e）当实习审核员参与审核时，要指派一名审核员作为评价人员，评价人员应由能力接管实习审核员的任务，并对实习审核员的活动和审核发现最终负责。实习审核员人数不能超过组内注册审核员人数；实习审核员不单独出具记录等审核文件； </w:t>
      </w:r>
    </w:p>
    <w:p w14:paraId="44E3672F" w14:textId="77777777" w:rsidR="00B27D4B" w:rsidRDefault="00E00741" w:rsidP="00B27D4B">
      <w:pPr>
        <w:spacing w:line="360" w:lineRule="auto"/>
        <w:ind w:firstLineChars="200" w:firstLine="480"/>
        <w:rPr>
          <w:rFonts w:ascii="宋体" w:hAnsi="宋体"/>
          <w:sz w:val="24"/>
          <w:szCs w:val="24"/>
        </w:rPr>
      </w:pPr>
      <w:r w:rsidRPr="00E00741">
        <w:rPr>
          <w:rFonts w:ascii="宋体" w:hAnsi="宋体"/>
          <w:sz w:val="24"/>
          <w:szCs w:val="24"/>
        </w:rPr>
        <w:t xml:space="preserve">f）现场应满足审核策划确定的人日数要求，实习审核员、技术专家和翻译人员不计算审核人日； </w:t>
      </w:r>
    </w:p>
    <w:p w14:paraId="77145936" w14:textId="77777777" w:rsidR="00B27D4B" w:rsidRDefault="00E00741" w:rsidP="00B27D4B">
      <w:pPr>
        <w:spacing w:line="360" w:lineRule="auto"/>
        <w:ind w:firstLineChars="200" w:firstLine="480"/>
        <w:rPr>
          <w:rFonts w:ascii="宋体" w:hAnsi="宋体"/>
          <w:sz w:val="24"/>
          <w:szCs w:val="24"/>
        </w:rPr>
      </w:pPr>
      <w:r w:rsidRPr="00E00741">
        <w:rPr>
          <w:rFonts w:ascii="宋体" w:hAnsi="宋体"/>
          <w:sz w:val="24"/>
          <w:szCs w:val="24"/>
        </w:rPr>
        <w:t xml:space="preserve">g） 当审核组中安排人员的初始见证、定期见证或专业见证时，需适当增加审核人日（一般情况下，宜增加 0.5 人日）；已保证见证人与被见证人有同时实施审核的时间； </w:t>
      </w:r>
    </w:p>
    <w:p w14:paraId="6B15E886" w14:textId="1425B05F" w:rsidR="00B27D4B" w:rsidRDefault="00E00741" w:rsidP="00B27D4B">
      <w:pPr>
        <w:spacing w:line="360" w:lineRule="auto"/>
        <w:ind w:firstLineChars="200" w:firstLine="480"/>
        <w:rPr>
          <w:rFonts w:ascii="宋体" w:hAnsi="宋体"/>
          <w:sz w:val="24"/>
          <w:szCs w:val="24"/>
        </w:rPr>
      </w:pPr>
      <w:r w:rsidRPr="00E00741">
        <w:rPr>
          <w:rFonts w:ascii="宋体" w:hAnsi="宋体"/>
          <w:sz w:val="24"/>
          <w:szCs w:val="24"/>
        </w:rPr>
        <w:t xml:space="preserve">h） 审核组成员应确保公正。在现场审核前，审核组成员应将自己或其所在的组织与拟受审核方现在、过去或将来可能的联系，告知 </w:t>
      </w:r>
      <w:r w:rsidR="00B27D4B">
        <w:rPr>
          <w:rFonts w:ascii="宋体" w:hAnsi="宋体"/>
          <w:sz w:val="24"/>
          <w:szCs w:val="24"/>
        </w:rPr>
        <w:t>ANSENSE</w:t>
      </w:r>
      <w:r w:rsidRPr="00E00741">
        <w:rPr>
          <w:rFonts w:ascii="宋体" w:hAnsi="宋体"/>
          <w:sz w:val="24"/>
          <w:szCs w:val="24"/>
        </w:rPr>
        <w:t>，以保证认证活动的公正性，同时在审核报</w:t>
      </w:r>
      <w:r w:rsidRPr="007A2185">
        <w:rPr>
          <w:rFonts w:ascii="宋体" w:hAnsi="宋体"/>
          <w:sz w:val="24"/>
          <w:szCs w:val="24"/>
        </w:rPr>
        <w:t>告中签署</w:t>
      </w:r>
      <w:r w:rsidR="007A2185" w:rsidRPr="007A2185">
        <w:rPr>
          <w:rFonts w:ascii="宋体" w:hAnsi="宋体" w:hint="eastAsia"/>
          <w:sz w:val="24"/>
          <w:szCs w:val="24"/>
        </w:rPr>
        <w:t>公正性保密声明</w:t>
      </w:r>
      <w:r w:rsidRPr="00E00741">
        <w:rPr>
          <w:rFonts w:ascii="宋体" w:hAnsi="宋体"/>
          <w:sz w:val="24"/>
          <w:szCs w:val="24"/>
        </w:rPr>
        <w:t xml:space="preserve"> 该认证项目的市场开发人不得参与该项目的审核活动。 </w:t>
      </w:r>
    </w:p>
    <w:p w14:paraId="0C82718E" w14:textId="77777777" w:rsidR="00B27D4B" w:rsidRDefault="00E00741" w:rsidP="00B27D4B">
      <w:pPr>
        <w:spacing w:line="360" w:lineRule="auto"/>
        <w:ind w:firstLineChars="200" w:firstLine="480"/>
        <w:rPr>
          <w:rFonts w:ascii="宋体" w:hAnsi="宋体"/>
          <w:sz w:val="24"/>
          <w:szCs w:val="24"/>
        </w:rPr>
      </w:pPr>
      <w:r w:rsidRPr="00E00741">
        <w:rPr>
          <w:rFonts w:ascii="宋体" w:hAnsi="宋体"/>
          <w:sz w:val="24"/>
          <w:szCs w:val="24"/>
        </w:rPr>
        <w:t>i） 如受审核方建立了远程访问相关信息的电子站点时，还需考虑审核组成员中应具备</w:t>
      </w:r>
      <w:r w:rsidRPr="00B27D4B">
        <w:rPr>
          <w:rFonts w:ascii="宋体" w:hAnsi="宋体"/>
          <w:sz w:val="24"/>
          <w:szCs w:val="24"/>
        </w:rPr>
        <w:t>计算机辅助</w:t>
      </w:r>
      <w:r w:rsidR="00B27D4B" w:rsidRPr="00B27D4B">
        <w:rPr>
          <w:rFonts w:ascii="宋体" w:hAnsi="宋体"/>
          <w:sz w:val="24"/>
          <w:szCs w:val="24"/>
        </w:rPr>
        <w:t xml:space="preserve">审核技术的能力； </w:t>
      </w:r>
    </w:p>
    <w:p w14:paraId="7FCB83ED" w14:textId="77777777" w:rsidR="00B27D4B" w:rsidRDefault="00B27D4B" w:rsidP="00B27D4B">
      <w:pPr>
        <w:spacing w:line="360" w:lineRule="auto"/>
        <w:ind w:firstLineChars="200" w:firstLine="480"/>
        <w:rPr>
          <w:rFonts w:ascii="宋体" w:hAnsi="宋体"/>
          <w:sz w:val="24"/>
          <w:szCs w:val="24"/>
        </w:rPr>
      </w:pPr>
      <w:r w:rsidRPr="00B27D4B">
        <w:rPr>
          <w:rFonts w:ascii="宋体" w:hAnsi="宋体"/>
          <w:sz w:val="24"/>
          <w:szCs w:val="24"/>
        </w:rPr>
        <w:t xml:space="preserve">j）审核组长和审核员所需的知识和技能可以通过技术专家和翻译人员补充。技术专家和翻译人员应在审核员的指导下工作。使用翻译人员时，翻译人员的选择要考虑到他们与拟受审核方的利益关系，不能对审核产生不正当影响。技术专家的选择准则根据每次审核的审核组和审核范围的需要为基础确定。 </w:t>
      </w:r>
    </w:p>
    <w:p w14:paraId="7FD262FF" w14:textId="77777777" w:rsidR="00B27D4B" w:rsidRDefault="00B27D4B" w:rsidP="00B27D4B">
      <w:pPr>
        <w:spacing w:line="360" w:lineRule="auto"/>
        <w:ind w:firstLineChars="200" w:firstLine="480"/>
        <w:rPr>
          <w:rFonts w:ascii="宋体" w:hAnsi="宋体"/>
          <w:sz w:val="24"/>
          <w:szCs w:val="24"/>
        </w:rPr>
      </w:pPr>
      <w:r w:rsidRPr="00B27D4B">
        <w:rPr>
          <w:rFonts w:ascii="宋体" w:hAnsi="宋体"/>
          <w:sz w:val="24"/>
          <w:szCs w:val="24"/>
        </w:rPr>
        <w:t xml:space="preserve">k）结合审核或一体化审核的审核组长宜至少对一个标准有深入的知识，并了解该审核所使用的其他标准。 </w:t>
      </w:r>
    </w:p>
    <w:p w14:paraId="62DBDF48" w14:textId="77777777" w:rsidR="00B27D4B" w:rsidRDefault="00B27D4B" w:rsidP="00B27D4B">
      <w:pPr>
        <w:spacing w:line="360" w:lineRule="auto"/>
        <w:rPr>
          <w:rFonts w:ascii="宋体" w:hAnsi="宋体"/>
          <w:sz w:val="24"/>
          <w:szCs w:val="24"/>
        </w:rPr>
      </w:pPr>
      <w:r w:rsidRPr="00B27D4B">
        <w:rPr>
          <w:rFonts w:ascii="宋体" w:hAnsi="宋体"/>
          <w:sz w:val="24"/>
          <w:szCs w:val="24"/>
        </w:rPr>
        <w:t xml:space="preserve">5.1.6.6.3 审核方案管理人员在配置审核组的专业能力时，应考虑以下因素： </w:t>
      </w:r>
    </w:p>
    <w:p w14:paraId="4193D9A9" w14:textId="0FC6AC63" w:rsidR="00B27D4B" w:rsidRDefault="00B27D4B" w:rsidP="00B27D4B">
      <w:pPr>
        <w:spacing w:line="360" w:lineRule="auto"/>
        <w:ind w:firstLineChars="200" w:firstLine="480"/>
        <w:rPr>
          <w:rFonts w:ascii="宋体" w:hAnsi="宋体"/>
          <w:sz w:val="24"/>
          <w:szCs w:val="24"/>
        </w:rPr>
      </w:pPr>
      <w:r w:rsidRPr="00B27D4B">
        <w:rPr>
          <w:rFonts w:ascii="宋体" w:hAnsi="宋体"/>
          <w:sz w:val="24"/>
          <w:szCs w:val="24"/>
        </w:rPr>
        <w:t xml:space="preserve">a） </w:t>
      </w:r>
      <w:r w:rsidRPr="007A2185">
        <w:rPr>
          <w:rFonts w:ascii="宋体" w:hAnsi="宋体"/>
          <w:sz w:val="24"/>
          <w:szCs w:val="24"/>
        </w:rPr>
        <w:t>《认证业务范围分类表》中已明确定义了相关的技术领域，有关专业审核人员的能力满足</w:t>
      </w:r>
      <w:r w:rsidR="00311526" w:rsidRPr="007A2185">
        <w:rPr>
          <w:rFonts w:ascii="宋体" w:hAnsi="宋体"/>
          <w:sz w:val="24"/>
          <w:szCs w:val="24"/>
        </w:rPr>
        <w:t>办公室</w:t>
      </w:r>
      <w:r w:rsidRPr="007A2185">
        <w:rPr>
          <w:rFonts w:ascii="宋体" w:hAnsi="宋体"/>
          <w:sz w:val="24"/>
          <w:szCs w:val="24"/>
        </w:rPr>
        <w:t>评定的结果；</w:t>
      </w:r>
      <w:r w:rsidRPr="00B27D4B">
        <w:rPr>
          <w:rFonts w:ascii="宋体" w:hAnsi="宋体"/>
          <w:sz w:val="24"/>
          <w:szCs w:val="24"/>
        </w:rPr>
        <w:t xml:space="preserve"> </w:t>
      </w:r>
    </w:p>
    <w:p w14:paraId="42F236A8" w14:textId="77777777" w:rsidR="00B27D4B" w:rsidRDefault="00B27D4B" w:rsidP="00B27D4B">
      <w:pPr>
        <w:spacing w:line="360" w:lineRule="auto"/>
        <w:ind w:firstLineChars="200" w:firstLine="480"/>
        <w:rPr>
          <w:rFonts w:ascii="宋体" w:hAnsi="宋体"/>
          <w:sz w:val="24"/>
          <w:szCs w:val="24"/>
        </w:rPr>
      </w:pPr>
      <w:r w:rsidRPr="00B27D4B">
        <w:rPr>
          <w:rFonts w:ascii="宋体" w:hAnsi="宋体"/>
          <w:sz w:val="24"/>
          <w:szCs w:val="24"/>
        </w:rPr>
        <w:lastRenderedPageBreak/>
        <w:t xml:space="preserve">b） 当审核现场较多时，应确保审核组的整体专业能力满足要求。保证每个现场均有专业审核员参加审核，或有技术专家提供专业支持； </w:t>
      </w:r>
    </w:p>
    <w:p w14:paraId="48FB3009" w14:textId="798BD699" w:rsidR="00B27D4B" w:rsidRDefault="00B27D4B" w:rsidP="00B27D4B">
      <w:pPr>
        <w:spacing w:line="360" w:lineRule="auto"/>
        <w:ind w:firstLineChars="200" w:firstLine="480"/>
        <w:rPr>
          <w:rFonts w:ascii="宋体" w:hAnsi="宋体"/>
          <w:sz w:val="24"/>
          <w:szCs w:val="24"/>
        </w:rPr>
      </w:pPr>
      <w:r w:rsidRPr="00B27D4B">
        <w:rPr>
          <w:rFonts w:ascii="宋体" w:hAnsi="宋体"/>
          <w:sz w:val="24"/>
          <w:szCs w:val="24"/>
        </w:rPr>
        <w:t xml:space="preserve">c） 对两个以上管理体系的结合审核时，应特别关注审核组的整体审核能力满足对每一个管理体系实施完整审核的能力要求； </w:t>
      </w:r>
    </w:p>
    <w:p w14:paraId="1D0C3CF9" w14:textId="77777777" w:rsidR="00B27D4B" w:rsidRDefault="00B27D4B" w:rsidP="00B27D4B">
      <w:pPr>
        <w:spacing w:line="360" w:lineRule="auto"/>
        <w:rPr>
          <w:rFonts w:ascii="宋体" w:hAnsi="宋体"/>
          <w:sz w:val="24"/>
          <w:szCs w:val="24"/>
        </w:rPr>
      </w:pPr>
      <w:r w:rsidRPr="00B27D4B">
        <w:rPr>
          <w:rFonts w:ascii="宋体" w:hAnsi="宋体"/>
          <w:sz w:val="24"/>
          <w:szCs w:val="24"/>
        </w:rPr>
        <w:t xml:space="preserve">5.1.6.6.4 观察员 </w:t>
      </w:r>
    </w:p>
    <w:p w14:paraId="35B3838D" w14:textId="4834891E" w:rsidR="00B27D4B" w:rsidRPr="00311526" w:rsidRDefault="002E7FC1" w:rsidP="00B27D4B">
      <w:pPr>
        <w:spacing w:line="360" w:lineRule="auto"/>
        <w:ind w:firstLineChars="200" w:firstLine="480"/>
        <w:rPr>
          <w:rFonts w:ascii="宋体" w:hAnsi="宋体"/>
          <w:sz w:val="24"/>
          <w:szCs w:val="24"/>
        </w:rPr>
      </w:pPr>
      <w:r w:rsidRPr="00311526">
        <w:rPr>
          <w:rFonts w:ascii="宋体" w:hAnsi="宋体"/>
          <w:sz w:val="24"/>
          <w:szCs w:val="24"/>
        </w:rPr>
        <w:t>认证部</w:t>
      </w:r>
      <w:r w:rsidR="00B27D4B" w:rsidRPr="00311526">
        <w:rPr>
          <w:rFonts w:ascii="宋体" w:hAnsi="宋体"/>
          <w:sz w:val="24"/>
          <w:szCs w:val="24"/>
        </w:rPr>
        <w:t xml:space="preserve">与客户应在实施审核前就审核活动中观察员的到场及理由达成一致。审核组应确保观察员不影响或不干预审核过程或审核结果。观察员可以是客户组织的成员、咨询人员、实施见证的认可机构人员、监管人员或其他有合理理由的人员。 </w:t>
      </w:r>
    </w:p>
    <w:p w14:paraId="6F6F2BB3" w14:textId="77777777" w:rsidR="00B27D4B" w:rsidRDefault="00B27D4B" w:rsidP="00B27D4B">
      <w:pPr>
        <w:spacing w:line="360" w:lineRule="auto"/>
        <w:rPr>
          <w:rFonts w:ascii="宋体" w:hAnsi="宋体"/>
          <w:sz w:val="24"/>
          <w:szCs w:val="24"/>
        </w:rPr>
      </w:pPr>
      <w:r w:rsidRPr="00311526">
        <w:rPr>
          <w:rFonts w:ascii="宋体" w:hAnsi="宋体"/>
          <w:sz w:val="24"/>
          <w:szCs w:val="24"/>
        </w:rPr>
        <w:t>5.1.6.6.5 向导</w:t>
      </w:r>
      <w:r w:rsidRPr="00B27D4B">
        <w:rPr>
          <w:rFonts w:ascii="宋体" w:hAnsi="宋体"/>
          <w:sz w:val="24"/>
          <w:szCs w:val="24"/>
        </w:rPr>
        <w:t xml:space="preserve"> </w:t>
      </w:r>
    </w:p>
    <w:p w14:paraId="4E6C84F2" w14:textId="77777777" w:rsidR="00B27D4B" w:rsidRDefault="00B27D4B" w:rsidP="00B27D4B">
      <w:pPr>
        <w:spacing w:line="360" w:lineRule="auto"/>
        <w:ind w:firstLineChars="200" w:firstLine="480"/>
        <w:rPr>
          <w:rFonts w:ascii="宋体" w:hAnsi="宋体"/>
          <w:sz w:val="24"/>
          <w:szCs w:val="24"/>
        </w:rPr>
      </w:pPr>
      <w:r w:rsidRPr="00B27D4B">
        <w:rPr>
          <w:rFonts w:ascii="宋体" w:hAnsi="宋体"/>
          <w:sz w:val="24"/>
          <w:szCs w:val="24"/>
        </w:rPr>
        <w:t>每个审核员应由一名向导陪同，除非审核组长与客户另行达成一致。为审核组配备向导是为了方便 审核。审核组应确保向导不影响或不干预审核过程或审核结果。向导的职责包括：</w:t>
      </w:r>
      <w:r>
        <w:rPr>
          <w:rFonts w:ascii="宋体" w:hAnsi="宋体"/>
          <w:sz w:val="24"/>
          <w:szCs w:val="24"/>
        </w:rPr>
        <w:t xml:space="preserve">    </w:t>
      </w:r>
    </w:p>
    <w:p w14:paraId="1D14F735" w14:textId="1D512E5E" w:rsidR="00B27D4B" w:rsidRDefault="00B27D4B" w:rsidP="00B27D4B">
      <w:pPr>
        <w:spacing w:line="360" w:lineRule="auto"/>
        <w:ind w:firstLineChars="200" w:firstLine="480"/>
        <w:rPr>
          <w:rFonts w:ascii="宋体" w:hAnsi="宋体"/>
          <w:sz w:val="24"/>
          <w:szCs w:val="24"/>
        </w:rPr>
      </w:pPr>
      <w:r w:rsidRPr="00B27D4B">
        <w:rPr>
          <w:rFonts w:ascii="宋体" w:hAnsi="宋体"/>
          <w:sz w:val="24"/>
          <w:szCs w:val="24"/>
        </w:rPr>
        <w:t xml:space="preserve">a) 为面谈建立联系或安排时间； </w:t>
      </w:r>
    </w:p>
    <w:p w14:paraId="71253FBC" w14:textId="77777777" w:rsidR="00B27D4B" w:rsidRDefault="00B27D4B" w:rsidP="00B27D4B">
      <w:pPr>
        <w:spacing w:line="360" w:lineRule="auto"/>
        <w:ind w:firstLineChars="200" w:firstLine="480"/>
        <w:rPr>
          <w:rFonts w:ascii="宋体" w:hAnsi="宋体"/>
          <w:sz w:val="24"/>
          <w:szCs w:val="24"/>
        </w:rPr>
      </w:pPr>
      <w:r w:rsidRPr="00B27D4B">
        <w:rPr>
          <w:rFonts w:ascii="宋体" w:hAnsi="宋体"/>
          <w:sz w:val="24"/>
          <w:szCs w:val="24"/>
        </w:rPr>
        <w:t xml:space="preserve">b) 安排对现场或组织的特定部分的访问； </w:t>
      </w:r>
    </w:p>
    <w:p w14:paraId="68DD9B98" w14:textId="77777777" w:rsidR="00B27D4B" w:rsidRDefault="00B27D4B" w:rsidP="00B27D4B">
      <w:pPr>
        <w:spacing w:line="360" w:lineRule="auto"/>
        <w:ind w:firstLineChars="200" w:firstLine="480"/>
        <w:rPr>
          <w:rFonts w:ascii="宋体" w:hAnsi="宋体"/>
          <w:sz w:val="24"/>
          <w:szCs w:val="24"/>
        </w:rPr>
      </w:pPr>
      <w:r w:rsidRPr="00B27D4B">
        <w:rPr>
          <w:rFonts w:ascii="宋体" w:hAnsi="宋体"/>
          <w:sz w:val="24"/>
          <w:szCs w:val="24"/>
        </w:rPr>
        <w:t xml:space="preserve">c) 确保审核组成员知道并遵守关于现场安全和安保程序的规则； </w:t>
      </w:r>
    </w:p>
    <w:p w14:paraId="5B4533BA" w14:textId="77777777" w:rsidR="00B27D4B" w:rsidRDefault="00B27D4B" w:rsidP="00B27D4B">
      <w:pPr>
        <w:spacing w:line="360" w:lineRule="auto"/>
        <w:ind w:firstLineChars="200" w:firstLine="480"/>
        <w:rPr>
          <w:rFonts w:ascii="宋体" w:hAnsi="宋体"/>
          <w:sz w:val="24"/>
          <w:szCs w:val="24"/>
        </w:rPr>
      </w:pPr>
      <w:r w:rsidRPr="00B27D4B">
        <w:rPr>
          <w:rFonts w:ascii="宋体" w:hAnsi="宋体"/>
          <w:sz w:val="24"/>
          <w:szCs w:val="24"/>
        </w:rPr>
        <w:t xml:space="preserve">d) 代表客户观察审核； </w:t>
      </w:r>
    </w:p>
    <w:p w14:paraId="52FA9B10" w14:textId="77777777" w:rsidR="00B27D4B" w:rsidRDefault="00B27D4B" w:rsidP="00B27D4B">
      <w:pPr>
        <w:spacing w:line="360" w:lineRule="auto"/>
        <w:ind w:firstLineChars="200" w:firstLine="480"/>
        <w:rPr>
          <w:rFonts w:ascii="宋体" w:hAnsi="宋体"/>
          <w:sz w:val="24"/>
          <w:szCs w:val="24"/>
        </w:rPr>
      </w:pPr>
      <w:r w:rsidRPr="00B27D4B">
        <w:rPr>
          <w:rFonts w:ascii="宋体" w:hAnsi="宋体"/>
          <w:sz w:val="24"/>
          <w:szCs w:val="24"/>
        </w:rPr>
        <w:t xml:space="preserve">e) 应审核员请求提供澄清或信息。 </w:t>
      </w:r>
    </w:p>
    <w:p w14:paraId="059AF30E" w14:textId="77777777" w:rsidR="00B27D4B" w:rsidRDefault="00B27D4B" w:rsidP="00B27D4B">
      <w:pPr>
        <w:spacing w:line="360" w:lineRule="auto"/>
        <w:rPr>
          <w:rFonts w:ascii="宋体" w:hAnsi="宋体"/>
          <w:sz w:val="24"/>
          <w:szCs w:val="24"/>
        </w:rPr>
      </w:pPr>
      <w:r w:rsidRPr="00B27D4B">
        <w:rPr>
          <w:rFonts w:ascii="宋体" w:hAnsi="宋体"/>
          <w:sz w:val="24"/>
          <w:szCs w:val="24"/>
        </w:rPr>
        <w:t xml:space="preserve">5.1.6.6.6 技术专家 </w:t>
      </w:r>
    </w:p>
    <w:p w14:paraId="6570E2C9" w14:textId="77777777" w:rsidR="00B27D4B" w:rsidRDefault="00B27D4B" w:rsidP="00B27D4B">
      <w:pPr>
        <w:spacing w:line="360" w:lineRule="auto"/>
        <w:ind w:firstLineChars="200" w:firstLine="480"/>
        <w:rPr>
          <w:rFonts w:ascii="宋体" w:hAnsi="宋体"/>
          <w:sz w:val="24"/>
          <w:szCs w:val="24"/>
        </w:rPr>
      </w:pPr>
      <w:r w:rsidRPr="00B27D4B">
        <w:rPr>
          <w:rFonts w:ascii="宋体" w:hAnsi="宋体"/>
          <w:sz w:val="24"/>
          <w:szCs w:val="24"/>
        </w:rPr>
        <w:t xml:space="preserve">认证机构应在实施审核前与客户就技术专家在审核活动中的作用达成一致。技术专家不应担任审核组中的审核员。技术专家应由审核员陪同。 </w:t>
      </w:r>
    </w:p>
    <w:p w14:paraId="76E9DE83" w14:textId="77777777" w:rsidR="00B27D4B" w:rsidRDefault="00B27D4B" w:rsidP="00B27D4B">
      <w:pPr>
        <w:spacing w:line="360" w:lineRule="auto"/>
        <w:rPr>
          <w:rFonts w:ascii="宋体" w:hAnsi="宋体"/>
          <w:sz w:val="24"/>
          <w:szCs w:val="24"/>
        </w:rPr>
      </w:pPr>
      <w:r w:rsidRPr="00B27D4B">
        <w:rPr>
          <w:rFonts w:ascii="宋体" w:hAnsi="宋体"/>
          <w:sz w:val="24"/>
          <w:szCs w:val="24"/>
        </w:rPr>
        <w:t xml:space="preserve">5.1.6.7 审核计划 </w:t>
      </w:r>
    </w:p>
    <w:p w14:paraId="73718AF2" w14:textId="77777777" w:rsidR="00B27D4B" w:rsidRDefault="00B27D4B" w:rsidP="00B27D4B">
      <w:pPr>
        <w:spacing w:line="360" w:lineRule="auto"/>
        <w:rPr>
          <w:rFonts w:ascii="宋体" w:hAnsi="宋体"/>
          <w:sz w:val="24"/>
          <w:szCs w:val="24"/>
        </w:rPr>
      </w:pPr>
      <w:r w:rsidRPr="00B27D4B">
        <w:rPr>
          <w:rFonts w:ascii="宋体" w:hAnsi="宋体"/>
          <w:sz w:val="24"/>
          <w:szCs w:val="24"/>
        </w:rPr>
        <w:t xml:space="preserve">5.1.6.7.1 审核项目管理人员根据下列信息安排审核项目： </w:t>
      </w:r>
    </w:p>
    <w:p w14:paraId="37309494" w14:textId="77777777" w:rsidR="00B27D4B" w:rsidRDefault="00B27D4B" w:rsidP="00B27D4B">
      <w:pPr>
        <w:spacing w:line="360" w:lineRule="auto"/>
        <w:ind w:firstLineChars="200" w:firstLine="480"/>
        <w:rPr>
          <w:rFonts w:ascii="宋体" w:hAnsi="宋体"/>
          <w:sz w:val="24"/>
          <w:szCs w:val="24"/>
        </w:rPr>
      </w:pPr>
      <w:r w:rsidRPr="00B27D4B">
        <w:rPr>
          <w:rFonts w:ascii="宋体" w:hAnsi="宋体"/>
          <w:sz w:val="24"/>
          <w:szCs w:val="24"/>
        </w:rPr>
        <w:t xml:space="preserve">1）受审核组织认证范围所属的技术领域； </w:t>
      </w:r>
    </w:p>
    <w:p w14:paraId="45788BB3" w14:textId="77777777" w:rsidR="00B27D4B" w:rsidRDefault="00B27D4B" w:rsidP="00B27D4B">
      <w:pPr>
        <w:spacing w:line="360" w:lineRule="auto"/>
        <w:ind w:firstLineChars="200" w:firstLine="480"/>
        <w:rPr>
          <w:rFonts w:ascii="宋体" w:hAnsi="宋体"/>
          <w:sz w:val="24"/>
          <w:szCs w:val="24"/>
        </w:rPr>
      </w:pPr>
      <w:r w:rsidRPr="00B27D4B">
        <w:rPr>
          <w:rFonts w:ascii="宋体" w:hAnsi="宋体"/>
          <w:sz w:val="24"/>
          <w:szCs w:val="24"/>
        </w:rPr>
        <w:t xml:space="preserve">2）合同评审所确定的审核人日数； </w:t>
      </w:r>
    </w:p>
    <w:p w14:paraId="1C580A55" w14:textId="77777777" w:rsidR="00B27D4B" w:rsidRDefault="00B27D4B" w:rsidP="00B27D4B">
      <w:pPr>
        <w:spacing w:line="360" w:lineRule="auto"/>
        <w:ind w:firstLineChars="200" w:firstLine="480"/>
        <w:rPr>
          <w:rFonts w:ascii="宋体" w:hAnsi="宋体"/>
          <w:sz w:val="24"/>
          <w:szCs w:val="24"/>
        </w:rPr>
      </w:pPr>
      <w:r w:rsidRPr="00B27D4B">
        <w:rPr>
          <w:rFonts w:ascii="宋体" w:hAnsi="宋体"/>
          <w:sz w:val="24"/>
          <w:szCs w:val="24"/>
        </w:rPr>
        <w:t xml:space="preserve">3）受审核组织的认证领域和管理体系的类型（单一体系、多体系整合及整合的程度）； </w:t>
      </w:r>
    </w:p>
    <w:p w14:paraId="6FA8282B" w14:textId="77777777" w:rsidR="00B27D4B" w:rsidRDefault="00B27D4B" w:rsidP="00B27D4B">
      <w:pPr>
        <w:spacing w:line="360" w:lineRule="auto"/>
        <w:ind w:firstLineChars="200" w:firstLine="480"/>
        <w:rPr>
          <w:rFonts w:ascii="宋体" w:hAnsi="宋体"/>
          <w:sz w:val="24"/>
          <w:szCs w:val="24"/>
        </w:rPr>
      </w:pPr>
      <w:r w:rsidRPr="00B27D4B">
        <w:rPr>
          <w:rFonts w:ascii="宋体" w:hAnsi="宋体"/>
          <w:sz w:val="24"/>
          <w:szCs w:val="24"/>
        </w:rPr>
        <w:t xml:space="preserve">4）受审核组织所提供的管理体系的相关信息（包括体系形成文件的信息等）； </w:t>
      </w:r>
    </w:p>
    <w:p w14:paraId="10062012" w14:textId="77777777" w:rsidR="00B27D4B" w:rsidRDefault="00B27D4B" w:rsidP="00B27D4B">
      <w:pPr>
        <w:spacing w:line="360" w:lineRule="auto"/>
        <w:ind w:firstLineChars="200" w:firstLine="480"/>
        <w:rPr>
          <w:rFonts w:ascii="宋体" w:hAnsi="宋体"/>
          <w:sz w:val="24"/>
          <w:szCs w:val="24"/>
        </w:rPr>
      </w:pPr>
      <w:r w:rsidRPr="00B27D4B">
        <w:rPr>
          <w:rFonts w:ascii="宋体" w:hAnsi="宋体"/>
          <w:sz w:val="24"/>
          <w:szCs w:val="24"/>
        </w:rPr>
        <w:t>5）计算机辅助审核技术应用的需求；</w:t>
      </w:r>
    </w:p>
    <w:p w14:paraId="34524C74" w14:textId="6FD4E18E" w:rsidR="00B27D4B" w:rsidRDefault="00B27D4B" w:rsidP="00B27D4B">
      <w:pPr>
        <w:spacing w:line="360" w:lineRule="auto"/>
        <w:ind w:firstLineChars="200" w:firstLine="480"/>
        <w:rPr>
          <w:rFonts w:ascii="宋体" w:hAnsi="宋体"/>
          <w:sz w:val="24"/>
          <w:szCs w:val="24"/>
        </w:rPr>
      </w:pPr>
      <w:r w:rsidRPr="00B27D4B">
        <w:rPr>
          <w:rFonts w:ascii="宋体" w:hAnsi="宋体"/>
          <w:sz w:val="24"/>
          <w:szCs w:val="24"/>
        </w:rPr>
        <w:t>6）</w:t>
      </w:r>
      <w:r w:rsidR="00311526">
        <w:rPr>
          <w:rFonts w:ascii="宋体" w:hAnsi="宋体"/>
          <w:sz w:val="24"/>
          <w:szCs w:val="24"/>
        </w:rPr>
        <w:t>办公室</w:t>
      </w:r>
      <w:r w:rsidRPr="00B27D4B">
        <w:rPr>
          <w:rFonts w:ascii="宋体" w:hAnsi="宋体"/>
          <w:sz w:val="24"/>
          <w:szCs w:val="24"/>
        </w:rPr>
        <w:t xml:space="preserve">对审核人员专业能力的评定结果； </w:t>
      </w:r>
    </w:p>
    <w:p w14:paraId="79902D8C" w14:textId="77777777" w:rsidR="00B27D4B" w:rsidRDefault="00B27D4B" w:rsidP="00B27D4B">
      <w:pPr>
        <w:spacing w:line="360" w:lineRule="auto"/>
        <w:ind w:firstLineChars="200" w:firstLine="480"/>
        <w:rPr>
          <w:rFonts w:ascii="宋体" w:hAnsi="宋体"/>
          <w:sz w:val="24"/>
          <w:szCs w:val="24"/>
        </w:rPr>
      </w:pPr>
      <w:r w:rsidRPr="00B27D4B">
        <w:rPr>
          <w:rFonts w:ascii="宋体" w:hAnsi="宋体"/>
          <w:sz w:val="24"/>
          <w:szCs w:val="24"/>
        </w:rPr>
        <w:t xml:space="preserve">7）其他来自外部的信息（如政府监管、顾客申投诉等）。 </w:t>
      </w:r>
    </w:p>
    <w:p w14:paraId="60A51B48" w14:textId="08EB38CC" w:rsidR="00B27D4B" w:rsidRPr="00631DA2" w:rsidRDefault="00B27D4B" w:rsidP="00B27D4B">
      <w:pPr>
        <w:spacing w:line="360" w:lineRule="auto"/>
        <w:rPr>
          <w:rFonts w:ascii="宋体" w:hAnsi="宋体"/>
          <w:sz w:val="24"/>
          <w:szCs w:val="24"/>
        </w:rPr>
      </w:pPr>
      <w:r w:rsidRPr="00B27D4B">
        <w:rPr>
          <w:rFonts w:ascii="宋体" w:hAnsi="宋体"/>
          <w:sz w:val="24"/>
          <w:szCs w:val="24"/>
        </w:rPr>
        <w:t xml:space="preserve">5.1.6.7.2 </w:t>
      </w:r>
      <w:r w:rsidR="002E7FC1">
        <w:rPr>
          <w:rFonts w:ascii="宋体" w:hAnsi="宋体"/>
          <w:sz w:val="24"/>
          <w:szCs w:val="24"/>
        </w:rPr>
        <w:t>认证部</w:t>
      </w:r>
      <w:r w:rsidRPr="00B27D4B">
        <w:rPr>
          <w:rFonts w:ascii="宋体" w:hAnsi="宋体"/>
          <w:sz w:val="24"/>
          <w:szCs w:val="24"/>
        </w:rPr>
        <w:t>应按照审核方案提前与受审核方沟通审核安排事宜，确定审核时间并告知拟定审核组，如受审核方</w:t>
      </w:r>
      <w:r w:rsidRPr="00631DA2">
        <w:rPr>
          <w:rFonts w:ascii="宋体" w:hAnsi="宋体"/>
          <w:sz w:val="24"/>
          <w:szCs w:val="24"/>
        </w:rPr>
        <w:t>接受对以上安排，</w:t>
      </w:r>
      <w:r w:rsidR="002E7FC1" w:rsidRPr="00631DA2">
        <w:rPr>
          <w:rFonts w:ascii="宋体" w:hAnsi="宋体"/>
          <w:sz w:val="24"/>
          <w:szCs w:val="24"/>
        </w:rPr>
        <w:t>认证部</w:t>
      </w:r>
      <w:r w:rsidRPr="00631DA2">
        <w:rPr>
          <w:rFonts w:ascii="宋体" w:hAnsi="宋体"/>
          <w:sz w:val="24"/>
          <w:szCs w:val="24"/>
        </w:rPr>
        <w:t>将制定《</w:t>
      </w:r>
      <w:r w:rsidR="00311526" w:rsidRPr="00631DA2">
        <w:rPr>
          <w:rFonts w:ascii="宋体" w:hAnsi="宋体"/>
          <w:sz w:val="24"/>
          <w:szCs w:val="24"/>
        </w:rPr>
        <w:t>审核任务书</w:t>
      </w:r>
      <w:r w:rsidRPr="00631DA2">
        <w:rPr>
          <w:rFonts w:ascii="宋体" w:hAnsi="宋体"/>
          <w:sz w:val="24"/>
          <w:szCs w:val="24"/>
        </w:rPr>
        <w:t>》，并于现场审核</w:t>
      </w:r>
      <w:r w:rsidR="00631DA2" w:rsidRPr="00631DA2">
        <w:rPr>
          <w:rFonts w:ascii="宋体" w:hAnsi="宋体" w:hint="eastAsia"/>
          <w:sz w:val="24"/>
          <w:szCs w:val="24"/>
        </w:rPr>
        <w:t>5</w:t>
      </w:r>
      <w:r w:rsidRPr="00631DA2">
        <w:rPr>
          <w:rFonts w:ascii="宋体" w:hAnsi="宋体"/>
          <w:sz w:val="24"/>
          <w:szCs w:val="24"/>
        </w:rPr>
        <w:t>天</w:t>
      </w:r>
      <w:r w:rsidRPr="00631DA2">
        <w:rPr>
          <w:rFonts w:ascii="宋体" w:hAnsi="宋体"/>
          <w:sz w:val="24"/>
          <w:szCs w:val="24"/>
        </w:rPr>
        <w:lastRenderedPageBreak/>
        <w:t>前将 《</w:t>
      </w:r>
      <w:r w:rsidR="00311526" w:rsidRPr="00631DA2">
        <w:rPr>
          <w:rFonts w:ascii="宋体" w:hAnsi="宋体"/>
          <w:sz w:val="24"/>
          <w:szCs w:val="24"/>
        </w:rPr>
        <w:t>审核任务书</w:t>
      </w:r>
      <w:r w:rsidRPr="00631DA2">
        <w:rPr>
          <w:rFonts w:ascii="宋体" w:hAnsi="宋体"/>
          <w:sz w:val="24"/>
          <w:szCs w:val="24"/>
        </w:rPr>
        <w:t>》发送至受审核方，经受审核方确认。如受审核方提出合理更换审核组的要求时，</w:t>
      </w:r>
      <w:r w:rsidR="002E7FC1" w:rsidRPr="00631DA2">
        <w:rPr>
          <w:rFonts w:ascii="宋体" w:hAnsi="宋体"/>
          <w:sz w:val="24"/>
          <w:szCs w:val="24"/>
        </w:rPr>
        <w:t>认证部</w:t>
      </w:r>
      <w:r w:rsidRPr="00631DA2">
        <w:rPr>
          <w:rFonts w:ascii="宋体" w:hAnsi="宋体"/>
          <w:sz w:val="24"/>
          <w:szCs w:val="24"/>
        </w:rPr>
        <w:t xml:space="preserve">需立即重组审核组，或调整审核时间，应保证受审核方有足够时间对审核组成员的任命表示同意。 </w:t>
      </w:r>
    </w:p>
    <w:p w14:paraId="134FBCDE" w14:textId="3F0CA338" w:rsidR="00311526" w:rsidRDefault="00B27D4B" w:rsidP="00B27D4B">
      <w:pPr>
        <w:spacing w:line="360" w:lineRule="auto"/>
        <w:rPr>
          <w:rFonts w:ascii="宋体" w:hAnsi="宋体"/>
          <w:sz w:val="24"/>
          <w:szCs w:val="24"/>
        </w:rPr>
      </w:pPr>
      <w:r w:rsidRPr="00631DA2">
        <w:rPr>
          <w:rFonts w:ascii="宋体" w:hAnsi="宋体"/>
          <w:sz w:val="24"/>
          <w:szCs w:val="24"/>
        </w:rPr>
        <w:t xml:space="preserve">5.1.6.7.3 </w:t>
      </w:r>
      <w:r w:rsidR="002E7FC1" w:rsidRPr="00631DA2">
        <w:rPr>
          <w:rFonts w:ascii="宋体" w:hAnsi="宋体"/>
          <w:sz w:val="24"/>
          <w:szCs w:val="24"/>
        </w:rPr>
        <w:t>认证部</w:t>
      </w:r>
      <w:r w:rsidRPr="00631DA2">
        <w:rPr>
          <w:rFonts w:ascii="宋体" w:hAnsi="宋体"/>
          <w:sz w:val="24"/>
          <w:szCs w:val="24"/>
        </w:rPr>
        <w:t>正式任命审核组长和选择审核组成员，向审核组下发《</w:t>
      </w:r>
      <w:r w:rsidR="00311526" w:rsidRPr="00631DA2">
        <w:rPr>
          <w:rFonts w:ascii="宋体" w:hAnsi="宋体"/>
          <w:sz w:val="24"/>
          <w:szCs w:val="24"/>
        </w:rPr>
        <w:t>审核任务书</w:t>
      </w:r>
      <w:r w:rsidRPr="00631DA2">
        <w:rPr>
          <w:rFonts w:ascii="宋体" w:hAnsi="宋体"/>
          <w:sz w:val="24"/>
          <w:szCs w:val="24"/>
        </w:rPr>
        <w:t>》</w:t>
      </w:r>
      <w:r w:rsidRPr="00631DA2">
        <w:rPr>
          <w:rFonts w:ascii="宋体" w:hAnsi="宋体" w:hint="eastAsia"/>
          <w:sz w:val="24"/>
          <w:szCs w:val="24"/>
        </w:rPr>
        <w:t xml:space="preserve"> </w:t>
      </w:r>
      <w:r w:rsidRPr="00631DA2">
        <w:rPr>
          <w:rFonts w:ascii="宋体" w:hAnsi="宋体"/>
          <w:sz w:val="24"/>
          <w:szCs w:val="24"/>
        </w:rPr>
        <w:t>、</w:t>
      </w:r>
      <w:r w:rsidRPr="00B27D4B">
        <w:rPr>
          <w:rFonts w:ascii="宋体" w:hAnsi="宋体"/>
          <w:sz w:val="24"/>
          <w:szCs w:val="24"/>
        </w:rPr>
        <w:t xml:space="preserve"> 审核作业指导书（必要时）。 </w:t>
      </w:r>
    </w:p>
    <w:p w14:paraId="5ECABC8E" w14:textId="613B64F4" w:rsidR="000F610B" w:rsidRPr="00311526" w:rsidRDefault="00B27D4B" w:rsidP="00B27D4B">
      <w:pPr>
        <w:spacing w:line="360" w:lineRule="auto"/>
        <w:rPr>
          <w:rFonts w:ascii="宋体" w:hAnsi="宋体"/>
          <w:sz w:val="24"/>
          <w:szCs w:val="24"/>
        </w:rPr>
      </w:pPr>
      <w:r w:rsidRPr="00B27D4B">
        <w:rPr>
          <w:rFonts w:ascii="宋体" w:hAnsi="宋体"/>
          <w:sz w:val="24"/>
          <w:szCs w:val="24"/>
        </w:rPr>
        <w:t>5.1.6.7.4 《</w:t>
      </w:r>
      <w:r w:rsidR="00311526">
        <w:rPr>
          <w:rFonts w:ascii="宋体" w:hAnsi="宋体"/>
          <w:sz w:val="24"/>
          <w:szCs w:val="24"/>
        </w:rPr>
        <w:t>管理体系审核任务书</w:t>
      </w:r>
      <w:r w:rsidRPr="00B27D4B">
        <w:rPr>
          <w:rFonts w:ascii="宋体" w:hAnsi="宋体"/>
          <w:sz w:val="24"/>
          <w:szCs w:val="24"/>
        </w:rPr>
        <w:t>》应体现以下内容：审核目的、审核准则、审核范围（包括识别拟审核的组织和职能单元或过程）、拟实施现场审核活动（适用时，包括对临时场所的访问和远程审核活动</w:t>
      </w:r>
      <w:r w:rsidRPr="00311526">
        <w:rPr>
          <w:rFonts w:ascii="宋体" w:hAnsi="宋体"/>
          <w:sz w:val="24"/>
          <w:szCs w:val="24"/>
        </w:rPr>
        <w:t xml:space="preserve">）的日期和场所、预计的现场审核活动持续时间、审核组成员（其中：审核员应标明注册证书号及专业代码；技术专家应标明专业代码、技术职称或职务，如果在职应注明其服务的单位；兼职审核员 应注明其服务的单位）及与审核组同行的人员（例如观察员或翻译）的角色和职责。 </w:t>
      </w:r>
    </w:p>
    <w:p w14:paraId="652C22BA" w14:textId="77777777" w:rsidR="000F610B" w:rsidRPr="00311526" w:rsidRDefault="00B27D4B" w:rsidP="00B27D4B">
      <w:pPr>
        <w:spacing w:line="360" w:lineRule="auto"/>
        <w:rPr>
          <w:rFonts w:ascii="宋体" w:hAnsi="宋体"/>
          <w:sz w:val="24"/>
          <w:szCs w:val="24"/>
        </w:rPr>
      </w:pPr>
      <w:r w:rsidRPr="00311526">
        <w:rPr>
          <w:rFonts w:ascii="宋体" w:hAnsi="宋体"/>
          <w:sz w:val="24"/>
          <w:szCs w:val="24"/>
        </w:rPr>
        <w:t xml:space="preserve">5.1.6.7.5 编制审核计划 </w:t>
      </w:r>
    </w:p>
    <w:p w14:paraId="6817FA83" w14:textId="232F4DB6" w:rsidR="000F610B" w:rsidRDefault="00B27D4B" w:rsidP="000F610B">
      <w:pPr>
        <w:spacing w:line="360" w:lineRule="auto"/>
        <w:ind w:firstLineChars="200" w:firstLine="480"/>
        <w:rPr>
          <w:rFonts w:ascii="宋体" w:hAnsi="宋体"/>
          <w:sz w:val="24"/>
          <w:szCs w:val="24"/>
        </w:rPr>
      </w:pPr>
      <w:r w:rsidRPr="00311526">
        <w:rPr>
          <w:rFonts w:ascii="宋体" w:hAnsi="宋体"/>
          <w:sz w:val="24"/>
          <w:szCs w:val="24"/>
        </w:rPr>
        <w:t>审核组长应按照审核方案和《</w:t>
      </w:r>
      <w:r w:rsidR="00311526" w:rsidRPr="00311526">
        <w:rPr>
          <w:rFonts w:ascii="宋体" w:hAnsi="宋体"/>
          <w:sz w:val="24"/>
          <w:szCs w:val="24"/>
        </w:rPr>
        <w:t>管理体系审核任务书</w:t>
      </w:r>
      <w:r w:rsidRPr="00311526">
        <w:rPr>
          <w:rFonts w:ascii="宋体" w:hAnsi="宋体"/>
          <w:sz w:val="24"/>
          <w:szCs w:val="24"/>
        </w:rPr>
        <w:t>》的要求编制《管理体系审核计划》</w:t>
      </w:r>
      <w:r w:rsidR="000F610B" w:rsidRPr="00311526">
        <w:rPr>
          <w:rFonts w:ascii="宋体" w:hAnsi="宋体"/>
          <w:sz w:val="24"/>
          <w:szCs w:val="24"/>
        </w:rPr>
        <w:t xml:space="preserve"> </w:t>
      </w:r>
      <w:r w:rsidRPr="00311526">
        <w:rPr>
          <w:rFonts w:ascii="宋体" w:hAnsi="宋体"/>
          <w:sz w:val="24"/>
          <w:szCs w:val="24"/>
        </w:rPr>
        <w:t>。 在现场审核活动开始前，审核组应至少提前一天将书面审核计划交申请组织确认。如存在特殊情况下导致的计划临时变更，审核组应及时将变更情况书面通知受审核的申请组织，并协商一致。 QMS领域对存在多场所的组织可按照《多场所组织认证实施规定》的要</w:t>
      </w:r>
      <w:r w:rsidRPr="00B27D4B">
        <w:rPr>
          <w:rFonts w:ascii="宋体" w:hAnsi="宋体"/>
          <w:sz w:val="24"/>
          <w:szCs w:val="24"/>
        </w:rPr>
        <w:t xml:space="preserve">求进行抽样，应确保抽样的合理性。对于食品安全管理体系及HACCP 体系，当受审核方体系覆盖了多个场所时， 应对每一生产场所实施现场认证审核，以确保审核的有效性。当受审核方将影响食品安全的重要生产过程采用委托加工等方式进行时，除非被委托加工组织的被委托加工活动已获得相应的食品安全管理体系认证，否则应对委托加工过程实施现场审核。对于危害分析与关键控制点体系，当受审核方将影响食品 安全的重要生产过程采用委托加工等方式进行时，应对委托加工过程实施现场审核。 </w:t>
      </w:r>
    </w:p>
    <w:p w14:paraId="04D1CDEA" w14:textId="79AE9943" w:rsidR="00167B70" w:rsidRPr="00B27D4B" w:rsidRDefault="00B27D4B" w:rsidP="000F610B">
      <w:pPr>
        <w:spacing w:line="360" w:lineRule="auto"/>
        <w:ind w:firstLineChars="200" w:firstLine="480"/>
        <w:rPr>
          <w:rFonts w:ascii="宋体" w:hAnsi="宋体"/>
          <w:sz w:val="24"/>
          <w:szCs w:val="24"/>
        </w:rPr>
      </w:pPr>
      <w:r w:rsidRPr="00B27D4B">
        <w:rPr>
          <w:rFonts w:ascii="宋体" w:hAnsi="宋体"/>
          <w:sz w:val="24"/>
          <w:szCs w:val="24"/>
        </w:rPr>
        <w:t>《审核计划》的编制应满足审核方案的所有要求，应与审核目的和范围相适应，确保其完整性。审核组长在与审核组商议后，应向每个审核组成员分配对特定过程、职能、场所、区域或活动实施审核的职责，应根据审核组成员的能力进行合理分工，有效利用审核资源，确保审核人日利用的充分性以及对 审核过程专业能力管理的有效性。在审核进程中，为确保实现审核目的，可以改变工作分配。审核时间必须按照审核计划执行，不得通过增加每个工作日的工作小时数来减少审核人日数。《审核计划》编制完成后，由审核组长在审核活动开始前提交受审核方确认（如受审核方不是审核委托方，审核计划还应同时提交审核委托方）。审核计划编</w:t>
      </w:r>
      <w:r w:rsidRPr="00631DA2">
        <w:rPr>
          <w:rFonts w:ascii="宋体" w:hAnsi="宋体"/>
          <w:sz w:val="24"/>
          <w:szCs w:val="24"/>
        </w:rPr>
        <w:t>制详见《审核计划编制指南》。审</w:t>
      </w:r>
      <w:r w:rsidRPr="00B27D4B">
        <w:rPr>
          <w:rFonts w:ascii="宋体" w:hAnsi="宋体"/>
          <w:sz w:val="24"/>
          <w:szCs w:val="24"/>
        </w:rPr>
        <w:t>核计划遇特殊情况临时变更计划时，应及时将变更</w:t>
      </w:r>
      <w:r w:rsidRPr="00B27D4B">
        <w:rPr>
          <w:rFonts w:ascii="宋体" w:hAnsi="宋体"/>
          <w:sz w:val="24"/>
          <w:szCs w:val="24"/>
        </w:rPr>
        <w:lastRenderedPageBreak/>
        <w:t>情况通知受审核企业，同时按规定方式向国家认监委报送相关信息。</w:t>
      </w:r>
    </w:p>
    <w:p w14:paraId="2771548C" w14:textId="77777777" w:rsidR="000F610B" w:rsidRDefault="000F610B" w:rsidP="00FF1E7B">
      <w:pPr>
        <w:spacing w:line="360" w:lineRule="auto"/>
        <w:rPr>
          <w:rFonts w:ascii="宋体" w:hAnsi="宋体"/>
          <w:sz w:val="24"/>
          <w:szCs w:val="24"/>
        </w:rPr>
      </w:pPr>
      <w:r w:rsidRPr="000F610B">
        <w:rPr>
          <w:rFonts w:ascii="宋体" w:hAnsi="宋体"/>
          <w:sz w:val="24"/>
          <w:szCs w:val="24"/>
        </w:rPr>
        <w:t xml:space="preserve">5.2 初次审核 </w:t>
      </w:r>
    </w:p>
    <w:p w14:paraId="73504322" w14:textId="118B48B7" w:rsidR="00642A32" w:rsidRPr="000F610B" w:rsidRDefault="000F610B" w:rsidP="00FF1E7B">
      <w:pPr>
        <w:spacing w:line="360" w:lineRule="auto"/>
        <w:rPr>
          <w:rFonts w:ascii="宋体" w:hAnsi="宋体"/>
          <w:b/>
          <w:color w:val="000000" w:themeColor="text1"/>
          <w:sz w:val="24"/>
          <w:szCs w:val="24"/>
        </w:rPr>
      </w:pPr>
      <w:r w:rsidRPr="000F610B">
        <w:rPr>
          <w:rFonts w:ascii="宋体" w:hAnsi="宋体"/>
          <w:sz w:val="24"/>
          <w:szCs w:val="24"/>
        </w:rPr>
        <w:t>5.2.1 文件审核</w:t>
      </w:r>
    </w:p>
    <w:p w14:paraId="5B4ED5C7" w14:textId="77777777" w:rsidR="000F610B" w:rsidRDefault="000F610B" w:rsidP="00FF1E7B">
      <w:pPr>
        <w:spacing w:line="360" w:lineRule="auto"/>
        <w:rPr>
          <w:rFonts w:ascii="宋体" w:hAnsi="宋体"/>
          <w:sz w:val="24"/>
          <w:szCs w:val="24"/>
        </w:rPr>
      </w:pPr>
      <w:r w:rsidRPr="000F610B">
        <w:rPr>
          <w:rFonts w:ascii="宋体" w:hAnsi="宋体"/>
          <w:sz w:val="24"/>
          <w:szCs w:val="24"/>
        </w:rPr>
        <w:t xml:space="preserve">5.2.1.1 文件审核一般应由审核组长实施，或由审核组长指定的具备能力的审核员实施。当文审人员不具备专业能力时，由具备专业能力的人员（或专家）提供专业支持。应由审核组长做出文审的结论意见，并对文审负责。 </w:t>
      </w:r>
    </w:p>
    <w:p w14:paraId="1D6ECC77" w14:textId="77777777" w:rsidR="000F610B" w:rsidRDefault="000F610B" w:rsidP="00FF1E7B">
      <w:pPr>
        <w:spacing w:line="360" w:lineRule="auto"/>
        <w:rPr>
          <w:rFonts w:ascii="宋体" w:hAnsi="宋体"/>
          <w:sz w:val="24"/>
          <w:szCs w:val="24"/>
        </w:rPr>
      </w:pPr>
      <w:r w:rsidRPr="000F610B">
        <w:rPr>
          <w:rFonts w:ascii="宋体" w:hAnsi="宋体"/>
          <w:sz w:val="24"/>
          <w:szCs w:val="24"/>
        </w:rPr>
        <w:t xml:space="preserve">5.2.1.2 文件审核一般审查申请方提供的形成文件的信息。 </w:t>
      </w:r>
    </w:p>
    <w:p w14:paraId="7A485183" w14:textId="77777777" w:rsidR="000F610B" w:rsidRDefault="000F610B" w:rsidP="00FF1E7B">
      <w:pPr>
        <w:spacing w:line="360" w:lineRule="auto"/>
        <w:rPr>
          <w:rFonts w:ascii="宋体" w:hAnsi="宋体"/>
          <w:sz w:val="24"/>
          <w:szCs w:val="24"/>
        </w:rPr>
      </w:pPr>
      <w:r w:rsidRPr="000F610B">
        <w:rPr>
          <w:rFonts w:ascii="宋体" w:hAnsi="宋体"/>
          <w:sz w:val="24"/>
          <w:szCs w:val="24"/>
        </w:rPr>
        <w:t xml:space="preserve">5.2.1.3 当申请方提交的形成文件的信息不符合管理体系标准的要求时，文审人员应做好记录，形成文审报告。由审核组长就发现的问题提出纠正的要求，通知申请方。文审发现的问题至少应在第二阶段现场审核前验证关闭。应保留验证关闭的证据。 </w:t>
      </w:r>
    </w:p>
    <w:p w14:paraId="2B0CA360" w14:textId="4D70FDB6" w:rsidR="000F610B" w:rsidRDefault="000F610B" w:rsidP="00FF1E7B">
      <w:pPr>
        <w:spacing w:line="360" w:lineRule="auto"/>
        <w:rPr>
          <w:rFonts w:ascii="宋体" w:hAnsi="宋体"/>
          <w:sz w:val="24"/>
          <w:szCs w:val="24"/>
        </w:rPr>
      </w:pPr>
      <w:r w:rsidRPr="000F610B">
        <w:rPr>
          <w:rFonts w:ascii="宋体" w:hAnsi="宋体"/>
          <w:sz w:val="24"/>
          <w:szCs w:val="24"/>
        </w:rPr>
        <w:t>5.2.1.4 特殊情况下，当文件审核工作不能由审核组长或本审核组成员实施时，</w:t>
      </w:r>
      <w:r w:rsidR="002E7FC1">
        <w:rPr>
          <w:rFonts w:ascii="宋体" w:hAnsi="宋体"/>
          <w:sz w:val="24"/>
          <w:szCs w:val="24"/>
        </w:rPr>
        <w:t>认证部</w:t>
      </w:r>
      <w:r w:rsidRPr="000F610B">
        <w:rPr>
          <w:rFonts w:ascii="宋体" w:hAnsi="宋体"/>
          <w:sz w:val="24"/>
          <w:szCs w:val="24"/>
        </w:rPr>
        <w:t xml:space="preserve">可安排其他具备能力的审核员实施，最终由审核组长复审确认。审核组长应对文审的结果负责。 5.2.2 第一阶段审核 </w:t>
      </w:r>
    </w:p>
    <w:p w14:paraId="62FED8C2" w14:textId="77777777" w:rsidR="000F610B" w:rsidRPr="00631DA2" w:rsidRDefault="000F610B" w:rsidP="000F610B">
      <w:pPr>
        <w:spacing w:line="360" w:lineRule="auto"/>
        <w:ind w:firstLineChars="200" w:firstLine="480"/>
        <w:rPr>
          <w:rFonts w:ascii="宋体" w:hAnsi="宋体"/>
          <w:sz w:val="24"/>
          <w:szCs w:val="24"/>
        </w:rPr>
      </w:pPr>
      <w:r w:rsidRPr="000F610B">
        <w:rPr>
          <w:rFonts w:ascii="宋体" w:hAnsi="宋体"/>
          <w:sz w:val="24"/>
          <w:szCs w:val="24"/>
        </w:rPr>
        <w:t>第一阶段审核按照</w:t>
      </w:r>
      <w:r w:rsidRPr="00631DA2">
        <w:rPr>
          <w:rFonts w:ascii="宋体" w:hAnsi="宋体"/>
          <w:sz w:val="24"/>
          <w:szCs w:val="24"/>
        </w:rPr>
        <w:t xml:space="preserve">作业文件《第一阶段审核的要求》实施，策划应确保第一阶段的目的能够实现，应告知第一阶段需实施的任何现场活动。 </w:t>
      </w:r>
    </w:p>
    <w:p w14:paraId="3F40ABAB" w14:textId="77777777" w:rsidR="000F610B" w:rsidRPr="00631DA2" w:rsidRDefault="000F610B" w:rsidP="000F610B">
      <w:pPr>
        <w:spacing w:line="360" w:lineRule="auto"/>
        <w:rPr>
          <w:rFonts w:ascii="宋体" w:hAnsi="宋体"/>
          <w:sz w:val="24"/>
          <w:szCs w:val="24"/>
        </w:rPr>
      </w:pPr>
      <w:r w:rsidRPr="00631DA2">
        <w:rPr>
          <w:rFonts w:ascii="宋体" w:hAnsi="宋体"/>
          <w:sz w:val="24"/>
          <w:szCs w:val="24"/>
        </w:rPr>
        <w:t xml:space="preserve">5.2.2.1 实施第一阶段审核条件 </w:t>
      </w:r>
    </w:p>
    <w:p w14:paraId="44E6748D" w14:textId="77777777" w:rsidR="000F610B" w:rsidRPr="00631DA2" w:rsidRDefault="000F610B" w:rsidP="000F610B">
      <w:pPr>
        <w:spacing w:line="360" w:lineRule="auto"/>
        <w:ind w:firstLineChars="200" w:firstLine="480"/>
        <w:rPr>
          <w:rFonts w:ascii="宋体" w:hAnsi="宋体"/>
          <w:sz w:val="24"/>
          <w:szCs w:val="24"/>
        </w:rPr>
      </w:pPr>
      <w:r w:rsidRPr="00631DA2">
        <w:rPr>
          <w:rFonts w:ascii="宋体" w:hAnsi="宋体"/>
          <w:sz w:val="24"/>
          <w:szCs w:val="24"/>
        </w:rPr>
        <w:t xml:space="preserve">a）受审核方的管理体系己运行，且不少于3个月； </w:t>
      </w:r>
    </w:p>
    <w:p w14:paraId="627AD40A" w14:textId="77777777" w:rsidR="000F610B" w:rsidRPr="00631DA2" w:rsidRDefault="000F610B" w:rsidP="000F610B">
      <w:pPr>
        <w:spacing w:line="360" w:lineRule="auto"/>
        <w:ind w:firstLineChars="200" w:firstLine="480"/>
        <w:rPr>
          <w:rFonts w:ascii="宋体" w:hAnsi="宋体"/>
          <w:sz w:val="24"/>
          <w:szCs w:val="24"/>
        </w:rPr>
      </w:pPr>
      <w:r w:rsidRPr="00631DA2">
        <w:rPr>
          <w:rFonts w:ascii="宋体" w:hAnsi="宋体"/>
          <w:sz w:val="24"/>
          <w:szCs w:val="24"/>
        </w:rPr>
        <w:t xml:space="preserve">b）受审核方已向 ANSENSE提交了评审需要的形成文件的信息； </w:t>
      </w:r>
    </w:p>
    <w:p w14:paraId="3E519330" w14:textId="77777777" w:rsidR="000F610B" w:rsidRPr="00631DA2" w:rsidRDefault="000F610B" w:rsidP="000F610B">
      <w:pPr>
        <w:spacing w:line="360" w:lineRule="auto"/>
        <w:ind w:firstLineChars="200" w:firstLine="480"/>
        <w:rPr>
          <w:rFonts w:ascii="宋体" w:hAnsi="宋体"/>
          <w:sz w:val="24"/>
          <w:szCs w:val="24"/>
        </w:rPr>
      </w:pPr>
      <w:r w:rsidRPr="00631DA2">
        <w:rPr>
          <w:rFonts w:ascii="宋体" w:hAnsi="宋体"/>
          <w:sz w:val="24"/>
          <w:szCs w:val="24"/>
        </w:rPr>
        <w:t xml:space="preserve">c) 受审核方已实施了内审和管理评审。 </w:t>
      </w:r>
    </w:p>
    <w:p w14:paraId="1BEEB76C" w14:textId="61F72CD6" w:rsidR="000F610B" w:rsidRPr="00631DA2" w:rsidRDefault="000F610B" w:rsidP="000F610B">
      <w:pPr>
        <w:spacing w:line="360" w:lineRule="auto"/>
        <w:ind w:firstLineChars="200" w:firstLine="480"/>
        <w:rPr>
          <w:rFonts w:ascii="宋体" w:hAnsi="宋体"/>
          <w:sz w:val="24"/>
          <w:szCs w:val="24"/>
        </w:rPr>
      </w:pPr>
      <w:r w:rsidRPr="00631DA2">
        <w:rPr>
          <w:rFonts w:ascii="宋体" w:hAnsi="宋体"/>
          <w:sz w:val="24"/>
          <w:szCs w:val="24"/>
        </w:rPr>
        <w:t>多数情况应对申请方的一阶段审核策划为现场审核，对少数满足特定条件的组织可以考虑策划一阶段非现场的审核，但应记录未在现场进行的原因。第一阶段审核可以不在申请组织现场进行的情况详见 《第一阶段审核的要求》</w:t>
      </w:r>
      <w:r w:rsidRPr="00631DA2">
        <w:rPr>
          <w:rFonts w:ascii="宋体" w:hAnsi="宋体" w:hint="eastAsia"/>
          <w:sz w:val="24"/>
          <w:szCs w:val="24"/>
        </w:rPr>
        <w:t xml:space="preserve"> </w:t>
      </w:r>
      <w:r w:rsidRPr="00631DA2">
        <w:rPr>
          <w:rFonts w:ascii="宋体" w:hAnsi="宋体"/>
          <w:sz w:val="24"/>
          <w:szCs w:val="24"/>
        </w:rPr>
        <w:t xml:space="preserve">。 </w:t>
      </w:r>
    </w:p>
    <w:p w14:paraId="4AD17EB8" w14:textId="20E779CA" w:rsidR="000F610B" w:rsidRDefault="000F610B" w:rsidP="000F610B">
      <w:pPr>
        <w:spacing w:line="360" w:lineRule="auto"/>
        <w:rPr>
          <w:rFonts w:ascii="宋体" w:hAnsi="宋体"/>
          <w:sz w:val="24"/>
          <w:szCs w:val="24"/>
        </w:rPr>
      </w:pPr>
      <w:r w:rsidRPr="00631DA2">
        <w:rPr>
          <w:rFonts w:ascii="宋体" w:hAnsi="宋体"/>
          <w:sz w:val="24"/>
          <w:szCs w:val="24"/>
        </w:rPr>
        <w:t>5.2.2.2 第一阶段审核的目的是收集相关信息，了解受审核</w:t>
      </w:r>
      <w:r w:rsidRPr="000F610B">
        <w:rPr>
          <w:rFonts w:ascii="宋体" w:hAnsi="宋体"/>
          <w:sz w:val="24"/>
          <w:szCs w:val="24"/>
        </w:rPr>
        <w:t xml:space="preserve">方管理体系建立、运行的情况；确定组织的第二阶段审核准备情况及资源配置情况，识别第二阶段审核的关注点。 第一阶段的审核内容应覆盖的内容及审核关注的问题。 </w:t>
      </w:r>
    </w:p>
    <w:p w14:paraId="67C5EB86" w14:textId="77777777" w:rsidR="000F610B" w:rsidRDefault="000F610B" w:rsidP="000F610B">
      <w:pPr>
        <w:spacing w:line="360" w:lineRule="auto"/>
        <w:rPr>
          <w:rFonts w:ascii="宋体" w:hAnsi="宋体"/>
          <w:sz w:val="24"/>
          <w:szCs w:val="24"/>
        </w:rPr>
      </w:pPr>
      <w:r w:rsidRPr="000F610B">
        <w:rPr>
          <w:rFonts w:ascii="宋体" w:hAnsi="宋体"/>
          <w:sz w:val="24"/>
          <w:szCs w:val="24"/>
        </w:rPr>
        <w:t xml:space="preserve">5.2.2.2.1 审核客户的文件化的管理体系信息 关注受审核方管理体系文件与认证准则标准的符合性，现场进一步了解受审核方组织机构、职能、产品/服务、活动和过程等方面的特点，特别是管理体系过程的总体策划和实施情况，确认其适宜性、充分性； </w:t>
      </w:r>
    </w:p>
    <w:p w14:paraId="52285D93" w14:textId="77777777" w:rsidR="000F610B" w:rsidRDefault="000F610B" w:rsidP="000F610B">
      <w:pPr>
        <w:spacing w:line="360" w:lineRule="auto"/>
        <w:rPr>
          <w:rFonts w:ascii="宋体" w:hAnsi="宋体"/>
          <w:sz w:val="24"/>
          <w:szCs w:val="24"/>
        </w:rPr>
      </w:pPr>
      <w:r w:rsidRPr="000F610B">
        <w:rPr>
          <w:rFonts w:ascii="宋体" w:hAnsi="宋体"/>
          <w:sz w:val="24"/>
          <w:szCs w:val="24"/>
        </w:rPr>
        <w:t xml:space="preserve">5.2.2.2.2 评价客户的运作场所和现场的具体情况，并与客户的人员进行讨论，以确定第二阶段审核的准备情况； </w:t>
      </w:r>
    </w:p>
    <w:p w14:paraId="745B1BD4" w14:textId="77777777" w:rsidR="000F610B" w:rsidRDefault="000F610B" w:rsidP="000F610B">
      <w:pPr>
        <w:spacing w:line="360" w:lineRule="auto"/>
        <w:rPr>
          <w:rFonts w:ascii="宋体" w:hAnsi="宋体"/>
          <w:sz w:val="24"/>
          <w:szCs w:val="24"/>
        </w:rPr>
      </w:pPr>
      <w:r w:rsidRPr="000F610B">
        <w:rPr>
          <w:rFonts w:ascii="宋体" w:hAnsi="宋体"/>
          <w:sz w:val="24"/>
          <w:szCs w:val="24"/>
        </w:rPr>
        <w:lastRenderedPageBreak/>
        <w:t xml:space="preserve">5.2.2.2.3 审查客户理解和实施标准要求的情况，特别是对管理体系的关键绩效或重要的因素、过程、目标和运作的识别情况； </w:t>
      </w:r>
    </w:p>
    <w:p w14:paraId="6A006833" w14:textId="77777777" w:rsidR="000F610B" w:rsidRDefault="000F610B" w:rsidP="000F610B">
      <w:pPr>
        <w:spacing w:line="360" w:lineRule="auto"/>
        <w:ind w:firstLineChars="200" w:firstLine="480"/>
        <w:rPr>
          <w:rFonts w:ascii="宋体" w:hAnsi="宋体"/>
          <w:sz w:val="24"/>
          <w:szCs w:val="24"/>
        </w:rPr>
      </w:pPr>
      <w:r w:rsidRPr="000F610B">
        <w:rPr>
          <w:rFonts w:ascii="宋体" w:hAnsi="宋体"/>
          <w:sz w:val="24"/>
          <w:szCs w:val="24"/>
        </w:rPr>
        <w:t>（1）质量管理过程、</w:t>
      </w:r>
      <w:r w:rsidRPr="00597EFC">
        <w:rPr>
          <w:rFonts w:ascii="宋体" w:hAnsi="宋体"/>
          <w:sz w:val="24"/>
          <w:szCs w:val="24"/>
        </w:rPr>
        <w:t>环境因素/危险源识别、重大环境因素/危险源评价</w:t>
      </w:r>
      <w:r w:rsidRPr="000F610B">
        <w:rPr>
          <w:rFonts w:ascii="宋体" w:hAnsi="宋体"/>
          <w:sz w:val="24"/>
          <w:szCs w:val="24"/>
        </w:rPr>
        <w:t xml:space="preserve">、食品安全危害的识别、分析和管理情况，确认控制措施选择和评估的合理性。 </w:t>
      </w:r>
    </w:p>
    <w:p w14:paraId="2CA587DE" w14:textId="4CB78BF2" w:rsidR="000F610B" w:rsidRDefault="000F610B" w:rsidP="000F610B">
      <w:pPr>
        <w:spacing w:line="360" w:lineRule="auto"/>
        <w:ind w:firstLineChars="200" w:firstLine="480"/>
        <w:rPr>
          <w:rFonts w:ascii="宋体" w:hAnsi="宋体"/>
          <w:sz w:val="24"/>
          <w:szCs w:val="24"/>
        </w:rPr>
      </w:pPr>
      <w:r w:rsidRPr="000F610B">
        <w:rPr>
          <w:rFonts w:ascii="宋体" w:hAnsi="宋体"/>
          <w:sz w:val="24"/>
          <w:szCs w:val="24"/>
        </w:rPr>
        <w:t xml:space="preserve">（2）对受审核方管理体系绩效有重大影响的过程或场所进行现场勘察，确认对管理体系的关键绩效或重要的因素、过程、目标和运作识别的适宜性和充分性，包括质量管理体系有关设计、关键生产、检验、采购过程及生产/服务场所提供情况；食品安全管理体系、危害分析与关键控制点（HACCP）生产基础设施、生产布局，环境卫生状况满足相关食品生产的前提要求的程度； </w:t>
      </w:r>
    </w:p>
    <w:p w14:paraId="1E1936F4" w14:textId="77777777" w:rsidR="000F610B" w:rsidRDefault="000F610B" w:rsidP="000F610B">
      <w:pPr>
        <w:spacing w:line="360" w:lineRule="auto"/>
        <w:rPr>
          <w:rFonts w:ascii="宋体" w:hAnsi="宋体"/>
          <w:sz w:val="24"/>
          <w:szCs w:val="24"/>
        </w:rPr>
      </w:pPr>
      <w:r w:rsidRPr="000F610B">
        <w:rPr>
          <w:rFonts w:ascii="宋体" w:hAnsi="宋体"/>
          <w:sz w:val="24"/>
          <w:szCs w:val="24"/>
        </w:rPr>
        <w:t xml:space="preserve">5.2.2.2.4 收集关于客户的管理体系范围的必要信息，包括客户的场所、使用的过程和设备、所建立的控制的水平（特别是客户为多场所时）、适用的法律法规要求； </w:t>
      </w:r>
    </w:p>
    <w:p w14:paraId="45A1CC79" w14:textId="77777777" w:rsidR="000F610B" w:rsidRDefault="000F610B" w:rsidP="000F610B">
      <w:pPr>
        <w:spacing w:line="360" w:lineRule="auto"/>
        <w:ind w:firstLineChars="200" w:firstLine="480"/>
        <w:rPr>
          <w:rFonts w:ascii="宋体" w:hAnsi="宋体"/>
          <w:sz w:val="24"/>
          <w:szCs w:val="24"/>
        </w:rPr>
      </w:pPr>
      <w:r w:rsidRPr="000F610B">
        <w:rPr>
          <w:rFonts w:ascii="宋体" w:hAnsi="宋体"/>
          <w:sz w:val="24"/>
          <w:szCs w:val="24"/>
        </w:rPr>
        <w:t xml:space="preserve">（1） 确认受审核方的管理体系范围、过程和场所的必要信息是否充分，确认受审核方成文信息描述的管理体系认证范围与现场运行的产品、服务和活动范围情况的一致性，对申请评审确定的认证范围予以确认。 </w:t>
      </w:r>
    </w:p>
    <w:p w14:paraId="611A6CE0" w14:textId="77777777" w:rsidR="000F610B" w:rsidRDefault="000F610B" w:rsidP="000F610B">
      <w:pPr>
        <w:spacing w:line="360" w:lineRule="auto"/>
        <w:ind w:firstLineChars="200" w:firstLine="480"/>
        <w:rPr>
          <w:rFonts w:ascii="宋体" w:hAnsi="宋体"/>
          <w:sz w:val="24"/>
          <w:szCs w:val="24"/>
        </w:rPr>
      </w:pPr>
      <w:r w:rsidRPr="000F610B">
        <w:rPr>
          <w:rFonts w:ascii="宋体" w:hAnsi="宋体"/>
          <w:sz w:val="24"/>
          <w:szCs w:val="24"/>
        </w:rPr>
        <w:t xml:space="preserve">（2）与相关法律法规有关的内容 </w:t>
      </w:r>
    </w:p>
    <w:p w14:paraId="42C9B76E" w14:textId="77777777" w:rsidR="000F610B" w:rsidRDefault="000F610B" w:rsidP="000F610B">
      <w:pPr>
        <w:spacing w:line="360" w:lineRule="auto"/>
        <w:ind w:firstLineChars="400" w:firstLine="960"/>
        <w:rPr>
          <w:rFonts w:ascii="宋体" w:hAnsi="宋体"/>
          <w:sz w:val="24"/>
          <w:szCs w:val="24"/>
        </w:rPr>
      </w:pPr>
      <w:r w:rsidRPr="000F610B">
        <w:rPr>
          <w:rFonts w:ascii="宋体" w:hAnsi="宋体"/>
          <w:sz w:val="24"/>
          <w:szCs w:val="24"/>
        </w:rPr>
        <w:t xml:space="preserve">a、相关的法律法规要求和企业的遵守情况，有无违法及投诉内容 ，企业相关法律许可文件的有效性（营业执照、组织机构代码证，当行业、法规有要求时应提供企业资质证书，食品安全管理体系及危害分析与关键控制点（HACCP） 体系还需验证生产许可、卫生许可等；） </w:t>
      </w:r>
    </w:p>
    <w:p w14:paraId="6FC1B1A2" w14:textId="77777777" w:rsidR="000F610B" w:rsidRDefault="000F610B" w:rsidP="000F610B">
      <w:pPr>
        <w:spacing w:line="360" w:lineRule="auto"/>
        <w:ind w:firstLineChars="400" w:firstLine="960"/>
        <w:rPr>
          <w:rFonts w:ascii="宋体" w:hAnsi="宋体"/>
          <w:sz w:val="24"/>
          <w:szCs w:val="24"/>
        </w:rPr>
      </w:pPr>
      <w:r w:rsidRPr="000F610B">
        <w:rPr>
          <w:rFonts w:ascii="宋体" w:hAnsi="宋体"/>
          <w:sz w:val="24"/>
          <w:szCs w:val="24"/>
        </w:rPr>
        <w:t xml:space="preserve">b、受审核方对适用法律法规的识别及在管理体系中的运用情况，方针、目标、指标、管理方案与法律法规要求的一致性； </w:t>
      </w:r>
    </w:p>
    <w:p w14:paraId="3830D327" w14:textId="77777777" w:rsidR="00B64C37" w:rsidRDefault="000F610B" w:rsidP="000F610B">
      <w:pPr>
        <w:spacing w:line="360" w:lineRule="auto"/>
        <w:ind w:firstLineChars="400" w:firstLine="960"/>
        <w:rPr>
          <w:rFonts w:ascii="宋体" w:hAnsi="宋体"/>
          <w:sz w:val="24"/>
          <w:szCs w:val="24"/>
        </w:rPr>
      </w:pPr>
      <w:r w:rsidRPr="000F610B">
        <w:rPr>
          <w:rFonts w:ascii="宋体" w:hAnsi="宋体"/>
          <w:sz w:val="24"/>
          <w:szCs w:val="24"/>
        </w:rPr>
        <w:t xml:space="preserve">c、适用的生产标准的符合性（企标必须备案）； </w:t>
      </w:r>
    </w:p>
    <w:p w14:paraId="3F9F9EF3" w14:textId="77777777" w:rsidR="00B64C37" w:rsidRDefault="000F610B" w:rsidP="00B64C37">
      <w:pPr>
        <w:spacing w:line="360" w:lineRule="auto"/>
        <w:rPr>
          <w:rFonts w:ascii="宋体" w:hAnsi="宋体"/>
          <w:sz w:val="24"/>
          <w:szCs w:val="24"/>
        </w:rPr>
      </w:pPr>
      <w:r w:rsidRPr="000F610B">
        <w:rPr>
          <w:rFonts w:ascii="宋体" w:hAnsi="宋体"/>
          <w:sz w:val="24"/>
          <w:szCs w:val="24"/>
        </w:rPr>
        <w:t xml:space="preserve">5.2.2.2.5 审查第二阶段审核所需资源的配置情况，并与客户商定第二阶段审核的细节； 现场观察客户运作场所及现场的分布、距离及周边环境，了解生产/服务状况、流程、班次安排；确认第二阶段审核的时间、路线安排细节； </w:t>
      </w:r>
    </w:p>
    <w:p w14:paraId="154DEAE1" w14:textId="77777777" w:rsidR="00B64C37" w:rsidRDefault="000F610B" w:rsidP="00B64C37">
      <w:pPr>
        <w:spacing w:line="360" w:lineRule="auto"/>
        <w:rPr>
          <w:rFonts w:ascii="宋体" w:hAnsi="宋体"/>
          <w:sz w:val="24"/>
          <w:szCs w:val="24"/>
        </w:rPr>
      </w:pPr>
      <w:r w:rsidRPr="000F610B">
        <w:rPr>
          <w:rFonts w:ascii="宋体" w:hAnsi="宋体"/>
          <w:sz w:val="24"/>
          <w:szCs w:val="24"/>
        </w:rPr>
        <w:t xml:space="preserve">5.2.2.2.6 结合可能的重要因素充分了解客户的管理体系和现场运作，以便为策划第二阶段审核提供关注点； </w:t>
      </w:r>
    </w:p>
    <w:p w14:paraId="340AB0EE" w14:textId="77777777" w:rsidR="00B64C37" w:rsidRDefault="000F610B" w:rsidP="00B64C37">
      <w:pPr>
        <w:spacing w:line="360" w:lineRule="auto"/>
        <w:rPr>
          <w:rFonts w:ascii="宋体" w:hAnsi="宋体"/>
          <w:sz w:val="24"/>
          <w:szCs w:val="24"/>
        </w:rPr>
      </w:pPr>
      <w:r w:rsidRPr="000F610B">
        <w:rPr>
          <w:rFonts w:ascii="宋体" w:hAnsi="宋体"/>
          <w:sz w:val="24"/>
          <w:szCs w:val="24"/>
        </w:rPr>
        <w:t xml:space="preserve">5.2.2.2.7 评价客户是否策划和实施了内部审核与管理评审，以及管理体系的实施程度能否证明客户已为 第二阶段审核做好准备。 </w:t>
      </w:r>
    </w:p>
    <w:p w14:paraId="3EDB48B3" w14:textId="77777777" w:rsidR="00B64C37" w:rsidRDefault="000F610B" w:rsidP="00B64C37">
      <w:pPr>
        <w:spacing w:line="360" w:lineRule="auto"/>
        <w:ind w:firstLineChars="200" w:firstLine="480"/>
        <w:rPr>
          <w:rFonts w:ascii="宋体" w:hAnsi="宋体"/>
          <w:sz w:val="24"/>
          <w:szCs w:val="24"/>
        </w:rPr>
      </w:pPr>
      <w:r w:rsidRPr="000F610B">
        <w:rPr>
          <w:rFonts w:ascii="宋体" w:hAnsi="宋体"/>
          <w:sz w:val="24"/>
          <w:szCs w:val="24"/>
        </w:rPr>
        <w:t xml:space="preserve">a) 内审、管理评审是否覆盖了管理体系范围内的活动及管理体系标准的要求； </w:t>
      </w:r>
    </w:p>
    <w:p w14:paraId="4F9EBAE9" w14:textId="77777777" w:rsidR="00B64C37" w:rsidRDefault="000F610B" w:rsidP="00B64C37">
      <w:pPr>
        <w:spacing w:line="360" w:lineRule="auto"/>
        <w:ind w:firstLineChars="200" w:firstLine="480"/>
        <w:rPr>
          <w:rFonts w:ascii="宋体" w:hAnsi="宋体"/>
          <w:sz w:val="24"/>
          <w:szCs w:val="24"/>
        </w:rPr>
      </w:pPr>
      <w:r w:rsidRPr="000F610B">
        <w:rPr>
          <w:rFonts w:ascii="宋体" w:hAnsi="宋体"/>
          <w:sz w:val="24"/>
          <w:szCs w:val="24"/>
        </w:rPr>
        <w:lastRenderedPageBreak/>
        <w:t xml:space="preserve">b) 内审、管理评审的可信度； </w:t>
      </w:r>
    </w:p>
    <w:p w14:paraId="0BDFA095" w14:textId="77777777" w:rsidR="00B64C37" w:rsidRDefault="000F610B" w:rsidP="00B64C37">
      <w:pPr>
        <w:spacing w:line="360" w:lineRule="auto"/>
        <w:ind w:firstLineChars="200" w:firstLine="480"/>
        <w:rPr>
          <w:rFonts w:ascii="宋体" w:hAnsi="宋体"/>
          <w:sz w:val="24"/>
          <w:szCs w:val="24"/>
        </w:rPr>
      </w:pPr>
      <w:r w:rsidRPr="000F610B">
        <w:rPr>
          <w:rFonts w:ascii="宋体" w:hAnsi="宋体"/>
          <w:sz w:val="24"/>
          <w:szCs w:val="24"/>
        </w:rPr>
        <w:t xml:space="preserve">c) 内审的不符合项是否已经验证关闭。 </w:t>
      </w:r>
    </w:p>
    <w:p w14:paraId="78C6D282" w14:textId="77777777" w:rsidR="00B64C37" w:rsidRDefault="000F610B" w:rsidP="00B64C37">
      <w:pPr>
        <w:spacing w:line="360" w:lineRule="auto"/>
        <w:rPr>
          <w:rFonts w:ascii="宋体" w:hAnsi="宋体"/>
          <w:sz w:val="24"/>
          <w:szCs w:val="24"/>
        </w:rPr>
      </w:pPr>
      <w:r w:rsidRPr="000F610B">
        <w:rPr>
          <w:rFonts w:ascii="宋体" w:hAnsi="宋体"/>
          <w:sz w:val="24"/>
          <w:szCs w:val="24"/>
        </w:rPr>
        <w:t xml:space="preserve">5.2.2.2.8 食品安全管理体系第一阶段审核的内容审核内容还应覆盖如下方面： </w:t>
      </w:r>
    </w:p>
    <w:p w14:paraId="119072E3" w14:textId="77777777" w:rsidR="00B64C37" w:rsidRDefault="000F610B" w:rsidP="00B64C37">
      <w:pPr>
        <w:spacing w:line="360" w:lineRule="auto"/>
        <w:ind w:firstLineChars="200" w:firstLine="480"/>
        <w:rPr>
          <w:rFonts w:ascii="宋体" w:hAnsi="宋体"/>
          <w:sz w:val="24"/>
          <w:szCs w:val="24"/>
        </w:rPr>
      </w:pPr>
      <w:r w:rsidRPr="000F610B">
        <w:rPr>
          <w:rFonts w:ascii="宋体" w:hAnsi="宋体"/>
          <w:sz w:val="24"/>
          <w:szCs w:val="24"/>
        </w:rPr>
        <w:t xml:space="preserve">a） 组织的前提方案（PRPs）与组织业务活动的适宜性（例如：法律、法规、顾客和认证方案的要求）； </w:t>
      </w:r>
    </w:p>
    <w:p w14:paraId="421A3C2F" w14:textId="77777777" w:rsidR="00B64C37" w:rsidRDefault="000F610B" w:rsidP="00B64C37">
      <w:pPr>
        <w:spacing w:line="360" w:lineRule="auto"/>
        <w:ind w:firstLineChars="200" w:firstLine="480"/>
        <w:rPr>
          <w:rFonts w:ascii="宋体" w:hAnsi="宋体"/>
          <w:sz w:val="24"/>
          <w:szCs w:val="24"/>
        </w:rPr>
      </w:pPr>
      <w:r w:rsidRPr="000F610B">
        <w:rPr>
          <w:rFonts w:ascii="宋体" w:hAnsi="宋体"/>
          <w:sz w:val="24"/>
          <w:szCs w:val="24"/>
        </w:rPr>
        <w:t xml:space="preserve">b） 食品安全管理体系包括相应的过程和方法，以识别和评估组织的食品安全危害，以及后续对控制措施（组合）的选择和分类； </w:t>
      </w:r>
    </w:p>
    <w:p w14:paraId="6C7A85F2" w14:textId="77777777" w:rsidR="00B64C37" w:rsidRDefault="000F610B" w:rsidP="00B64C37">
      <w:pPr>
        <w:spacing w:line="360" w:lineRule="auto"/>
        <w:ind w:firstLineChars="200" w:firstLine="480"/>
        <w:rPr>
          <w:rFonts w:ascii="宋体" w:hAnsi="宋体"/>
          <w:sz w:val="24"/>
          <w:szCs w:val="24"/>
        </w:rPr>
      </w:pPr>
      <w:r w:rsidRPr="000F610B">
        <w:rPr>
          <w:rFonts w:ascii="宋体" w:hAnsi="宋体"/>
          <w:sz w:val="24"/>
          <w:szCs w:val="24"/>
        </w:rPr>
        <w:t xml:space="preserve">c） 实施了食品安全相关的法规； </w:t>
      </w:r>
    </w:p>
    <w:p w14:paraId="2769D1F6" w14:textId="77777777" w:rsidR="00B64C37" w:rsidRDefault="000F610B" w:rsidP="00B64C37">
      <w:pPr>
        <w:spacing w:line="360" w:lineRule="auto"/>
        <w:ind w:firstLineChars="200" w:firstLine="480"/>
        <w:rPr>
          <w:rFonts w:ascii="宋体" w:hAnsi="宋体"/>
          <w:sz w:val="24"/>
          <w:szCs w:val="24"/>
        </w:rPr>
      </w:pPr>
      <w:r w:rsidRPr="000F610B">
        <w:rPr>
          <w:rFonts w:ascii="宋体" w:hAnsi="宋体"/>
          <w:sz w:val="24"/>
          <w:szCs w:val="24"/>
        </w:rPr>
        <w:t xml:space="preserve">d） 食品安全管理体系的设计是为了实现组织的食品安全方针； </w:t>
      </w:r>
    </w:p>
    <w:p w14:paraId="59B9A494" w14:textId="77777777" w:rsidR="00B64C37" w:rsidRDefault="000F610B" w:rsidP="00B64C37">
      <w:pPr>
        <w:spacing w:line="360" w:lineRule="auto"/>
        <w:ind w:firstLineChars="200" w:firstLine="480"/>
        <w:rPr>
          <w:rFonts w:ascii="宋体" w:hAnsi="宋体"/>
          <w:sz w:val="24"/>
          <w:szCs w:val="24"/>
        </w:rPr>
      </w:pPr>
      <w:r w:rsidRPr="000F610B">
        <w:rPr>
          <w:rFonts w:ascii="宋体" w:hAnsi="宋体"/>
          <w:sz w:val="24"/>
          <w:szCs w:val="24"/>
        </w:rPr>
        <w:t xml:space="preserve">e） 食品安全管理体系实施方案证实可以进行第二阶段的审核； </w:t>
      </w:r>
    </w:p>
    <w:p w14:paraId="06364110" w14:textId="77777777" w:rsidR="00B64C37" w:rsidRDefault="000F610B" w:rsidP="00B64C37">
      <w:pPr>
        <w:spacing w:line="360" w:lineRule="auto"/>
        <w:ind w:firstLineChars="200" w:firstLine="480"/>
        <w:rPr>
          <w:rFonts w:ascii="宋体" w:hAnsi="宋体"/>
          <w:sz w:val="24"/>
          <w:szCs w:val="24"/>
        </w:rPr>
      </w:pPr>
      <w:r w:rsidRPr="000F610B">
        <w:rPr>
          <w:rFonts w:ascii="宋体" w:hAnsi="宋体"/>
          <w:sz w:val="24"/>
          <w:szCs w:val="24"/>
        </w:rPr>
        <w:t xml:space="preserve">f） 控制措施的确认、活动的验证和改进的方案符合食品安全管理体系标准的要求； </w:t>
      </w:r>
    </w:p>
    <w:p w14:paraId="461BB79E" w14:textId="77777777" w:rsidR="00B64C37" w:rsidRDefault="000F610B" w:rsidP="00B64C37">
      <w:pPr>
        <w:spacing w:line="360" w:lineRule="auto"/>
        <w:ind w:firstLineChars="200" w:firstLine="480"/>
        <w:rPr>
          <w:rFonts w:ascii="宋体" w:hAnsi="宋体"/>
          <w:sz w:val="24"/>
          <w:szCs w:val="24"/>
        </w:rPr>
      </w:pPr>
      <w:r w:rsidRPr="00B64C37">
        <w:rPr>
          <w:rFonts w:ascii="宋体" w:hAnsi="宋体"/>
          <w:sz w:val="24"/>
          <w:szCs w:val="24"/>
        </w:rPr>
        <w:t>g） 食品安全管理体系的文件和安排适合内部沟通和与相关供应商、顾客、利益相关方的沟通；</w:t>
      </w:r>
    </w:p>
    <w:p w14:paraId="4A800080"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h） 需要评审的其他文件和（或）需要提前获取的信息。</w:t>
      </w:r>
    </w:p>
    <w:p w14:paraId="3807A546"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当组织采用由外部开发的控制措施组合时，第一阶段应评审食品安全管理体系文件，确定控制措施 组合是否： </w:t>
      </w:r>
    </w:p>
    <w:p w14:paraId="27AF0C58"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——适合于该组织； </w:t>
      </w:r>
    </w:p>
    <w:p w14:paraId="257233D8"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——满足 GB/T22000-2006 的要求； </w:t>
      </w:r>
    </w:p>
    <w:p w14:paraId="71587734"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——保持及时更新。 </w:t>
      </w:r>
    </w:p>
    <w:p w14:paraId="1A9CDBC9"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在收集遵守法规的信息时，应对相关资质证明的有效性进行检查。 </w:t>
      </w:r>
    </w:p>
    <w:p w14:paraId="6BD98081" w14:textId="77777777" w:rsidR="00B64C37" w:rsidRDefault="00B64C37" w:rsidP="00B64C37">
      <w:pPr>
        <w:spacing w:line="360" w:lineRule="auto"/>
        <w:rPr>
          <w:rFonts w:ascii="宋体" w:hAnsi="宋体"/>
          <w:sz w:val="24"/>
          <w:szCs w:val="24"/>
        </w:rPr>
      </w:pPr>
      <w:r w:rsidRPr="00B64C37">
        <w:rPr>
          <w:rFonts w:ascii="宋体" w:hAnsi="宋体"/>
          <w:sz w:val="24"/>
          <w:szCs w:val="24"/>
        </w:rPr>
        <w:t xml:space="preserve">5.2.2.2.9 HACCP 体系除满足以上 5.2.2.2.8 的要求时，还应关注： </w:t>
      </w:r>
    </w:p>
    <w:p w14:paraId="03F3DC07"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（1）关于受审核方的HACCP体系范围、过程和场所的必要信息，以及相关的法律法规要求和遵守 情况； </w:t>
      </w:r>
    </w:p>
    <w:p w14:paraId="40C0B561"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（2）充分识别委托加工等生产活动对食品安全的影响程度； </w:t>
      </w:r>
    </w:p>
    <w:p w14:paraId="2A006355"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（3）了解受审核方对认证标准要求的理解，审核受审核方的 HACCP 体系文件。 </w:t>
      </w:r>
    </w:p>
    <w:p w14:paraId="70EECB84" w14:textId="6BBB7B29" w:rsidR="00B64C37" w:rsidRDefault="00B64C37" w:rsidP="00B64C37">
      <w:pPr>
        <w:spacing w:line="360" w:lineRule="auto"/>
        <w:rPr>
          <w:rFonts w:ascii="宋体" w:hAnsi="宋体"/>
          <w:sz w:val="24"/>
          <w:szCs w:val="24"/>
        </w:rPr>
      </w:pPr>
      <w:r w:rsidRPr="00B64C37">
        <w:rPr>
          <w:rFonts w:ascii="宋体" w:hAnsi="宋体"/>
          <w:sz w:val="24"/>
          <w:szCs w:val="24"/>
        </w:rPr>
        <w:t>5.2.2.3 审核组长应将第一阶段目的是否达到及第二阶段是否准备就绪的书面结论告知客户，包括识别任何引起关注的、在第二阶段可能被判定为不符合的问题。审核组长根据第一阶段审核发现编制《第一阶段审核报告》和《第一阶段审核问题清单》，并告知受审核方第一阶段的结果可能导致推迟或取消第二阶段审核。对影响第二阶段审核的问题要求客户整改后方能进行第二阶段审核，对不影响进入第二阶段 审核的一般问题可在第二阶段审核现场跟踪验证。</w:t>
      </w:r>
      <w:r w:rsidRPr="00B64C37">
        <w:rPr>
          <w:rFonts w:ascii="宋体" w:hAnsi="宋体"/>
          <w:sz w:val="24"/>
          <w:szCs w:val="24"/>
        </w:rPr>
        <w:lastRenderedPageBreak/>
        <w:t>一阶段审核结束后，审核组长将第一阶段审核报告、问题清单和整改跟踪报告提交至公司信息系统，由</w:t>
      </w:r>
      <w:r w:rsidR="002E7FC1">
        <w:rPr>
          <w:rFonts w:ascii="宋体" w:hAnsi="宋体"/>
          <w:sz w:val="24"/>
          <w:szCs w:val="24"/>
        </w:rPr>
        <w:t>认证部</w:t>
      </w:r>
      <w:r w:rsidRPr="00B64C37">
        <w:rPr>
          <w:rFonts w:ascii="宋体" w:hAnsi="宋体"/>
          <w:sz w:val="24"/>
          <w:szCs w:val="24"/>
        </w:rPr>
        <w:t xml:space="preserve">进行审核确认符合后安排实施第二阶段审核， 如果发生任何影响管理体系的重要变更（如文件、审核范围增加、地址变更等），应考虑重复整个或部分第一阶段。第一阶段审核和第二阶段审核应安排适宜的间隔时间，使申请组织有充分的时间解决第一阶段中发现的问题。但无论何种情况，第一阶段和第二阶段审核的间隔应不超过6个月。如果超过6个月，应重新实施第一阶段审核。 </w:t>
      </w:r>
    </w:p>
    <w:p w14:paraId="71BE47B8"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结合现场情况，确认申请组织实际情况与管理体系成文信息描述的一致性，确认申请组织评价管理体系运行中是否实施内部审核与管理评审，确认管理体系是否已有效运行并且超过3个月。对管理体系 形成文件的信息不符合现场实际、相关体系运行尚未超过3个月或者无法证明超过3个月的，应实施二阶段审核。 </w:t>
      </w:r>
    </w:p>
    <w:p w14:paraId="3C66D276" w14:textId="77777777" w:rsidR="00B64C37" w:rsidRDefault="00B64C37" w:rsidP="00B64C37">
      <w:pPr>
        <w:spacing w:line="360" w:lineRule="auto"/>
        <w:rPr>
          <w:rFonts w:ascii="宋体" w:hAnsi="宋体"/>
          <w:sz w:val="24"/>
          <w:szCs w:val="24"/>
        </w:rPr>
      </w:pPr>
      <w:r w:rsidRPr="00B64C37">
        <w:rPr>
          <w:rFonts w:ascii="宋体" w:hAnsi="宋体"/>
          <w:sz w:val="24"/>
          <w:szCs w:val="24"/>
        </w:rPr>
        <w:t xml:space="preserve">5.2.2.4 发生以下情况时，审核组应向认证机构报告，经认证机构同意后终止审核。 </w:t>
      </w:r>
    </w:p>
    <w:p w14:paraId="7EA1F90A"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（1）申请组织对审核活动不予配合，审核活动无法进行。 </w:t>
      </w:r>
    </w:p>
    <w:p w14:paraId="5CEE02B3"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（2）受审核方实际情况与申请材料有重大不一致。 </w:t>
      </w:r>
    </w:p>
    <w:p w14:paraId="0C3C1900"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（3）其他导致审核程序无法完成的情况。 </w:t>
      </w:r>
    </w:p>
    <w:p w14:paraId="3DA0A622" w14:textId="77777777" w:rsidR="00B64C37" w:rsidRDefault="00B64C37" w:rsidP="00B64C37">
      <w:pPr>
        <w:spacing w:line="360" w:lineRule="auto"/>
        <w:rPr>
          <w:rFonts w:ascii="宋体" w:hAnsi="宋体"/>
          <w:sz w:val="24"/>
          <w:szCs w:val="24"/>
        </w:rPr>
      </w:pPr>
      <w:r w:rsidRPr="00B64C37">
        <w:rPr>
          <w:rFonts w:ascii="宋体" w:hAnsi="宋体"/>
          <w:sz w:val="24"/>
          <w:szCs w:val="24"/>
        </w:rPr>
        <w:t xml:space="preserve">5.2.3 第二阶段审核 5.2.3.1 审核的目的：是对认证准则所有要求的完整审核，评价客户管理体系的实施情况及其有效性，确定能否推荐认证注册。第二阶段审核必须在客户现场进行。HACCP 体系审核的目的是评价客户HACCP 体系实施的符合性和有效性。 </w:t>
      </w:r>
    </w:p>
    <w:p w14:paraId="695E854B" w14:textId="774F70A0" w:rsidR="00642A32" w:rsidRPr="00B64C37" w:rsidRDefault="00B64C37" w:rsidP="00B64C37">
      <w:pPr>
        <w:spacing w:line="360" w:lineRule="auto"/>
        <w:rPr>
          <w:rFonts w:ascii="宋体" w:hAnsi="宋体"/>
          <w:b/>
          <w:color w:val="000000" w:themeColor="text1"/>
          <w:sz w:val="24"/>
          <w:szCs w:val="24"/>
        </w:rPr>
      </w:pPr>
      <w:r w:rsidRPr="00B64C37">
        <w:rPr>
          <w:rFonts w:ascii="宋体" w:hAnsi="宋体"/>
          <w:sz w:val="24"/>
          <w:szCs w:val="24"/>
        </w:rPr>
        <w:t>5.2.3.2 第二阶段审核关注的内容</w:t>
      </w:r>
    </w:p>
    <w:p w14:paraId="7DD5B772" w14:textId="215DFD1B" w:rsidR="00B64C37" w:rsidRDefault="00B64C37" w:rsidP="00B64C37">
      <w:pPr>
        <w:spacing w:line="360" w:lineRule="auto"/>
        <w:ind w:leftChars="200" w:left="420"/>
        <w:rPr>
          <w:rFonts w:ascii="宋体" w:hAnsi="宋体"/>
          <w:sz w:val="24"/>
          <w:szCs w:val="24"/>
        </w:rPr>
      </w:pPr>
      <w:r w:rsidRPr="00B64C37">
        <w:rPr>
          <w:rFonts w:ascii="宋体" w:hAnsi="宋体"/>
          <w:sz w:val="24"/>
          <w:szCs w:val="24"/>
        </w:rPr>
        <w:t xml:space="preserve">a）对体系要求进行全面审核以获取与体系标准及规范性文件所有要求的符合性及证据； b）依据关键绩效目标和指标（与适用的管理体系标准或其他规范性文件的期望一致），对绩效进行的监视、测量、报告和评审； </w:t>
      </w:r>
    </w:p>
    <w:p w14:paraId="0B81FEDB" w14:textId="77777777" w:rsidR="00B64C37" w:rsidRDefault="00B64C37" w:rsidP="00B64C37">
      <w:pPr>
        <w:spacing w:line="360" w:lineRule="auto"/>
        <w:ind w:leftChars="200" w:left="420"/>
        <w:rPr>
          <w:rFonts w:ascii="宋体" w:hAnsi="宋体"/>
          <w:sz w:val="24"/>
          <w:szCs w:val="24"/>
        </w:rPr>
      </w:pPr>
      <w:r w:rsidRPr="00B64C37">
        <w:rPr>
          <w:rFonts w:ascii="宋体" w:hAnsi="宋体"/>
          <w:sz w:val="24"/>
          <w:szCs w:val="24"/>
        </w:rPr>
        <w:t xml:space="preserve">c）客户管理体系的能力以及在符合适用法律法规要求和合同要求方面的绩效；； </w:t>
      </w:r>
    </w:p>
    <w:p w14:paraId="3DD26220" w14:textId="77777777" w:rsidR="00B64C37" w:rsidRDefault="00B64C37" w:rsidP="00B64C37">
      <w:pPr>
        <w:spacing w:line="360" w:lineRule="auto"/>
        <w:ind w:leftChars="200" w:left="420"/>
        <w:rPr>
          <w:rFonts w:ascii="宋体" w:hAnsi="宋体"/>
          <w:sz w:val="24"/>
          <w:szCs w:val="24"/>
        </w:rPr>
      </w:pPr>
      <w:r w:rsidRPr="00B64C37">
        <w:rPr>
          <w:rFonts w:ascii="宋体" w:hAnsi="宋体"/>
          <w:sz w:val="24"/>
          <w:szCs w:val="24"/>
        </w:rPr>
        <w:t xml:space="preserve">d）客户体系过程（含产品/服务实现过程）运作的符合性、有效性，及对过程控制的能力； </w:t>
      </w:r>
    </w:p>
    <w:p w14:paraId="09FEA4DD" w14:textId="77777777" w:rsidR="00B64C37" w:rsidRDefault="00B64C37" w:rsidP="00B64C37">
      <w:pPr>
        <w:spacing w:line="360" w:lineRule="auto"/>
        <w:ind w:leftChars="200" w:left="420"/>
        <w:rPr>
          <w:rFonts w:ascii="宋体" w:hAnsi="宋体"/>
          <w:sz w:val="24"/>
          <w:szCs w:val="24"/>
        </w:rPr>
      </w:pPr>
      <w:r w:rsidRPr="00B64C37">
        <w:rPr>
          <w:rFonts w:ascii="宋体" w:hAnsi="宋体"/>
          <w:sz w:val="24"/>
          <w:szCs w:val="24"/>
        </w:rPr>
        <w:t xml:space="preserve">e）内审、管理评审、纠正/预防措施等自我完善机制的有效性； </w:t>
      </w:r>
    </w:p>
    <w:p w14:paraId="7AD74BAC" w14:textId="77777777" w:rsidR="00B64C37" w:rsidRDefault="00B64C37" w:rsidP="00B64C37">
      <w:pPr>
        <w:spacing w:line="360" w:lineRule="auto"/>
        <w:ind w:leftChars="200" w:left="420"/>
        <w:rPr>
          <w:rFonts w:ascii="宋体" w:hAnsi="宋体"/>
          <w:sz w:val="24"/>
          <w:szCs w:val="24"/>
        </w:rPr>
      </w:pPr>
      <w:r w:rsidRPr="00B64C37">
        <w:rPr>
          <w:rFonts w:ascii="宋体" w:hAnsi="宋体"/>
          <w:sz w:val="24"/>
          <w:szCs w:val="24"/>
        </w:rPr>
        <w:t xml:space="preserve">f） 针对客户方针管理职责的适宜性。方针、目标、指标制定的适宜性、可测量性及得到沟通、监 视； </w:t>
      </w:r>
    </w:p>
    <w:p w14:paraId="10E2471A" w14:textId="77777777" w:rsidR="00B64C37" w:rsidRDefault="00B64C37" w:rsidP="00B64C37">
      <w:pPr>
        <w:spacing w:line="360" w:lineRule="auto"/>
        <w:ind w:leftChars="200" w:left="420"/>
        <w:rPr>
          <w:rFonts w:ascii="宋体" w:hAnsi="宋体"/>
          <w:sz w:val="24"/>
          <w:szCs w:val="24"/>
        </w:rPr>
      </w:pPr>
      <w:r w:rsidRPr="00B64C37">
        <w:rPr>
          <w:rFonts w:ascii="宋体" w:hAnsi="宋体"/>
          <w:sz w:val="24"/>
          <w:szCs w:val="24"/>
        </w:rPr>
        <w:t xml:space="preserve">g）规范性要求、方针、绩效目标和指标（与适用的管理体系标准或其他规范性文件的期望一致）、 适用的法律法规要求、职责、人员能力、运作、程序、绩效数据和内部审核发现及结论之间的关系； </w:t>
      </w:r>
    </w:p>
    <w:p w14:paraId="32F2A2D8" w14:textId="77777777" w:rsidR="00B64C37" w:rsidRPr="00631DA2" w:rsidRDefault="00B64C37" w:rsidP="00B64C37">
      <w:pPr>
        <w:spacing w:line="360" w:lineRule="auto"/>
        <w:ind w:leftChars="200" w:left="420"/>
        <w:rPr>
          <w:rFonts w:ascii="宋体" w:hAnsi="宋体"/>
          <w:sz w:val="24"/>
          <w:szCs w:val="24"/>
        </w:rPr>
      </w:pPr>
      <w:r w:rsidRPr="00631DA2">
        <w:rPr>
          <w:rFonts w:ascii="宋体" w:hAnsi="宋体"/>
          <w:sz w:val="24"/>
          <w:szCs w:val="24"/>
        </w:rPr>
        <w:t>h）对 FSMS/HACCP 审核的要求，详见《FSMS、HACCP、QMS（食品行业）通用审核作业指</w:t>
      </w:r>
      <w:r w:rsidRPr="00631DA2">
        <w:rPr>
          <w:rFonts w:ascii="宋体" w:hAnsi="宋体"/>
          <w:sz w:val="24"/>
          <w:szCs w:val="24"/>
        </w:rPr>
        <w:lastRenderedPageBreak/>
        <w:t xml:space="preserve">导书》 </w:t>
      </w:r>
    </w:p>
    <w:p w14:paraId="7AAFA8D4" w14:textId="4E8AF59E" w:rsidR="00B64C37" w:rsidRDefault="00B64C37" w:rsidP="00B64C37">
      <w:pPr>
        <w:spacing w:line="360" w:lineRule="auto"/>
        <w:ind w:leftChars="200" w:left="420"/>
        <w:rPr>
          <w:rFonts w:ascii="宋体" w:hAnsi="宋体"/>
          <w:sz w:val="24"/>
          <w:szCs w:val="24"/>
        </w:rPr>
      </w:pPr>
      <w:r w:rsidRPr="00631DA2">
        <w:rPr>
          <w:rFonts w:ascii="宋体" w:hAnsi="宋体"/>
          <w:sz w:val="24"/>
          <w:szCs w:val="24"/>
        </w:rPr>
        <w:t>i）申请组织实际工作记录是否真实，对于审核发</w:t>
      </w:r>
      <w:r w:rsidRPr="00B64C37">
        <w:rPr>
          <w:rFonts w:ascii="宋体" w:hAnsi="宋体"/>
          <w:sz w:val="24"/>
          <w:szCs w:val="24"/>
        </w:rPr>
        <w:t xml:space="preserve">现的真实性存疑的证据应予以记录并在做出审核结论及认证决定时予以考虑。 </w:t>
      </w:r>
    </w:p>
    <w:p w14:paraId="7279E5A5" w14:textId="77777777" w:rsidR="00B64C37" w:rsidRDefault="00B64C37" w:rsidP="00B64C37">
      <w:pPr>
        <w:spacing w:line="360" w:lineRule="auto"/>
        <w:rPr>
          <w:rFonts w:ascii="宋体" w:hAnsi="宋体"/>
          <w:sz w:val="24"/>
          <w:szCs w:val="24"/>
        </w:rPr>
      </w:pPr>
      <w:r w:rsidRPr="00B64C37">
        <w:rPr>
          <w:rFonts w:ascii="宋体" w:hAnsi="宋体"/>
          <w:sz w:val="24"/>
          <w:szCs w:val="24"/>
        </w:rPr>
        <w:t xml:space="preserve">5.2.3.3 HACCP满足以上5.2.14.2的要求外，应重点关注（但不限于）以下方面内容： </w:t>
      </w:r>
    </w:p>
    <w:p w14:paraId="4B9622B5"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a）与适用的HACCP体系标准或其他规范性文件的所有要求的符合情况及证据； </w:t>
      </w:r>
    </w:p>
    <w:p w14:paraId="7848C0FB"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b） HACCP体系实施的有效性，包括HACCP计划与前提计划、食品防护计划的实施，对产品安全 危害的控制能力； </w:t>
      </w:r>
    </w:p>
    <w:p w14:paraId="62BA7E07"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c）重要原辅料、直接接触产品的包装材料食品安全危害的识别和控制的有效性； </w:t>
      </w:r>
    </w:p>
    <w:p w14:paraId="38BB6F5D"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d）产品可追溯性体系的建立及不合格产品的召回； </w:t>
      </w:r>
    </w:p>
    <w:p w14:paraId="29FB617F"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e）食品安全验证活动安排的有效性及食品安全状况 </w:t>
      </w:r>
    </w:p>
    <w:p w14:paraId="1D6B4B85"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f）生产加工过程中的卫生标准操作程序（SSOP）执行的有效性 </w:t>
      </w:r>
    </w:p>
    <w:p w14:paraId="15825B26"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g）与我国和进口国（地区）适用法律、法规及标准的符合性，以及出口食品生产企业安全卫生要 求的符合性（适用时）。 </w:t>
      </w:r>
    </w:p>
    <w:p w14:paraId="344C3D4D" w14:textId="77777777" w:rsidR="00B64C37" w:rsidRDefault="00B64C37" w:rsidP="00B64C37">
      <w:pPr>
        <w:spacing w:line="360" w:lineRule="auto"/>
        <w:rPr>
          <w:rFonts w:ascii="宋体" w:hAnsi="宋体"/>
          <w:sz w:val="24"/>
          <w:szCs w:val="24"/>
        </w:rPr>
      </w:pPr>
      <w:r w:rsidRPr="00B64C37">
        <w:rPr>
          <w:rFonts w:ascii="宋体" w:hAnsi="宋体"/>
          <w:sz w:val="24"/>
          <w:szCs w:val="24"/>
        </w:rPr>
        <w:t xml:space="preserve">5.2.4 初次认证的审核结论 </w:t>
      </w:r>
    </w:p>
    <w:p w14:paraId="69A26725" w14:textId="165BD514" w:rsidR="00B64C37" w:rsidRDefault="00B64C37" w:rsidP="00B64C37">
      <w:pPr>
        <w:spacing w:line="360" w:lineRule="auto"/>
        <w:rPr>
          <w:rFonts w:ascii="宋体" w:hAnsi="宋体"/>
          <w:sz w:val="24"/>
          <w:szCs w:val="24"/>
        </w:rPr>
      </w:pPr>
      <w:r w:rsidRPr="00B64C37">
        <w:rPr>
          <w:rFonts w:ascii="宋体" w:hAnsi="宋体"/>
          <w:sz w:val="24"/>
          <w:szCs w:val="24"/>
        </w:rPr>
        <w:t xml:space="preserve">5.2.4.1 审核组应对在第一阶段和第二阶段审核中收集的所有信息和证据进行分析，以评审审核发现并就审核结论达成一致。 </w:t>
      </w:r>
    </w:p>
    <w:p w14:paraId="0C02B669" w14:textId="77777777" w:rsidR="00B64C37" w:rsidRDefault="00B64C37" w:rsidP="00B64C37">
      <w:pPr>
        <w:spacing w:line="360" w:lineRule="auto"/>
        <w:rPr>
          <w:rFonts w:ascii="宋体" w:hAnsi="宋体"/>
          <w:sz w:val="24"/>
          <w:szCs w:val="24"/>
        </w:rPr>
      </w:pPr>
      <w:r w:rsidRPr="00B64C37">
        <w:rPr>
          <w:rFonts w:ascii="宋体" w:hAnsi="宋体"/>
          <w:sz w:val="24"/>
          <w:szCs w:val="24"/>
        </w:rPr>
        <w:t xml:space="preserve">5.2.4.2 为使认证机构做出认证决定，审核组至少应向认证机构提供以下信息： </w:t>
      </w:r>
    </w:p>
    <w:p w14:paraId="6FD161AC"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a) 审核报告：应对审核活动形成书面审核报告，由审核组组长签字。审核报告应准确、简明和清晰地描述审核活动的主要内容，审核报告的内容及编制要求详见《审核报告编制指南》； </w:t>
      </w:r>
    </w:p>
    <w:p w14:paraId="74A9B676"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b) 对不符合的意见，适用时，还包括对客户采取的纠正和纠正措施的意见； </w:t>
      </w:r>
    </w:p>
    <w:p w14:paraId="32EF5026"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c) 对提供给认证机构用于申请评审的信息的确认； </w:t>
      </w:r>
    </w:p>
    <w:p w14:paraId="0E45F16F" w14:textId="77777777" w:rsidR="00B64C37" w:rsidRDefault="00B64C37" w:rsidP="00B64C37">
      <w:pPr>
        <w:spacing w:line="360" w:lineRule="auto"/>
        <w:ind w:firstLineChars="200" w:firstLine="480"/>
        <w:rPr>
          <w:rFonts w:ascii="宋体" w:hAnsi="宋体"/>
          <w:sz w:val="24"/>
          <w:szCs w:val="24"/>
        </w:rPr>
      </w:pPr>
      <w:r w:rsidRPr="00B64C37">
        <w:rPr>
          <w:rFonts w:ascii="宋体" w:hAnsi="宋体"/>
          <w:sz w:val="24"/>
          <w:szCs w:val="24"/>
        </w:rPr>
        <w:t xml:space="preserve">d) 对是否授予认证的推荐性意见及附带的任何条件或评论。 </w:t>
      </w:r>
    </w:p>
    <w:p w14:paraId="38DDBD1B" w14:textId="77777777" w:rsidR="0020751D" w:rsidRDefault="00B64C37" w:rsidP="00B64C37">
      <w:pPr>
        <w:spacing w:line="360" w:lineRule="auto"/>
        <w:rPr>
          <w:rFonts w:ascii="宋体" w:hAnsi="宋体"/>
          <w:sz w:val="24"/>
          <w:szCs w:val="24"/>
        </w:rPr>
      </w:pPr>
      <w:r w:rsidRPr="00B64C37">
        <w:rPr>
          <w:rFonts w:ascii="宋体" w:hAnsi="宋体"/>
          <w:sz w:val="24"/>
          <w:szCs w:val="24"/>
        </w:rPr>
        <w:t xml:space="preserve">5.2.4.3 产品安全性验证（FSMS/HACCP适用）为验证危害分析的输入持续更新、危害水平在确定的可接受水平之内、HACCP计划和操作性前提方案得以实施且有效，特别是产品实物的安全状况等情况，在现场审核或相关过程中需要采取对申请认证产品进行抽样检验的方法验证产品的安全性（FSMS适用时）。 </w:t>
      </w:r>
    </w:p>
    <w:p w14:paraId="5102FB4D" w14:textId="77777777" w:rsidR="0020751D" w:rsidRDefault="00B64C37" w:rsidP="0020751D">
      <w:pPr>
        <w:spacing w:line="360" w:lineRule="auto"/>
        <w:ind w:firstLineChars="200" w:firstLine="480"/>
        <w:rPr>
          <w:rFonts w:ascii="宋体" w:hAnsi="宋体"/>
          <w:sz w:val="24"/>
          <w:szCs w:val="24"/>
        </w:rPr>
      </w:pPr>
      <w:r w:rsidRPr="00B64C37">
        <w:rPr>
          <w:rFonts w:ascii="宋体" w:hAnsi="宋体"/>
          <w:sz w:val="24"/>
          <w:szCs w:val="24"/>
        </w:rPr>
        <w:t xml:space="preserve">认证机构可根据有关指南、标准、规范或相关要求策划抽样检验活动。抽样检验可采用以下三种方式： </w:t>
      </w:r>
    </w:p>
    <w:p w14:paraId="280668B7" w14:textId="77777777" w:rsidR="0020751D" w:rsidRDefault="00B64C37" w:rsidP="0020751D">
      <w:pPr>
        <w:spacing w:line="360" w:lineRule="auto"/>
        <w:ind w:firstLineChars="200" w:firstLine="480"/>
        <w:rPr>
          <w:rFonts w:ascii="宋体" w:hAnsi="宋体"/>
          <w:sz w:val="24"/>
          <w:szCs w:val="24"/>
        </w:rPr>
      </w:pPr>
      <w:r w:rsidRPr="00B64C37">
        <w:rPr>
          <w:rFonts w:ascii="宋体" w:hAnsi="宋体"/>
          <w:sz w:val="24"/>
          <w:szCs w:val="24"/>
        </w:rPr>
        <w:t>（1）委托具备相应能力的检测机构完成（对于HACCP体系，检验机构应满足GB/T 27025</w:t>
      </w:r>
      <w:r w:rsidRPr="00B64C37">
        <w:rPr>
          <w:rFonts w:ascii="宋体" w:hAnsi="宋体"/>
          <w:sz w:val="24"/>
          <w:szCs w:val="24"/>
        </w:rPr>
        <w:lastRenderedPageBreak/>
        <w:t xml:space="preserve">的要求）； 或 </w:t>
      </w:r>
    </w:p>
    <w:p w14:paraId="30DD4942" w14:textId="77777777" w:rsidR="0020751D" w:rsidRDefault="00B64C37" w:rsidP="0020751D">
      <w:pPr>
        <w:spacing w:line="360" w:lineRule="auto"/>
        <w:ind w:firstLineChars="200" w:firstLine="480"/>
        <w:rPr>
          <w:rFonts w:ascii="宋体" w:hAnsi="宋体"/>
          <w:sz w:val="24"/>
          <w:szCs w:val="24"/>
        </w:rPr>
      </w:pPr>
      <w:r w:rsidRPr="00B64C37">
        <w:rPr>
          <w:rFonts w:ascii="宋体" w:hAnsi="宋体"/>
          <w:sz w:val="24"/>
          <w:szCs w:val="24"/>
        </w:rPr>
        <w:t xml:space="preserve">（2）由现场审核人员利用申请人的检验设施完成；或 </w:t>
      </w:r>
    </w:p>
    <w:p w14:paraId="04B5EDE6" w14:textId="77777777" w:rsidR="0020751D" w:rsidRDefault="00B64C37" w:rsidP="0020751D">
      <w:pPr>
        <w:spacing w:line="360" w:lineRule="auto"/>
        <w:ind w:firstLineChars="200" w:firstLine="480"/>
        <w:rPr>
          <w:rFonts w:ascii="宋体" w:hAnsi="宋体"/>
          <w:sz w:val="24"/>
          <w:szCs w:val="24"/>
        </w:rPr>
      </w:pPr>
      <w:r w:rsidRPr="00B64C37">
        <w:rPr>
          <w:rFonts w:ascii="宋体" w:hAnsi="宋体"/>
          <w:sz w:val="24"/>
          <w:szCs w:val="24"/>
        </w:rPr>
        <w:t xml:space="preserve">（3）由现场审核人员确认由其他检验机构出具的检验结果的方式完成。 </w:t>
      </w:r>
    </w:p>
    <w:p w14:paraId="4EA55822" w14:textId="77777777" w:rsidR="0020751D" w:rsidRDefault="00B64C37" w:rsidP="0020751D">
      <w:pPr>
        <w:spacing w:line="360" w:lineRule="auto"/>
        <w:ind w:firstLineChars="200" w:firstLine="480"/>
        <w:rPr>
          <w:rFonts w:ascii="宋体" w:hAnsi="宋体"/>
          <w:sz w:val="24"/>
          <w:szCs w:val="24"/>
        </w:rPr>
      </w:pPr>
      <w:r w:rsidRPr="00B64C37">
        <w:rPr>
          <w:rFonts w:ascii="宋体" w:hAnsi="宋体"/>
          <w:sz w:val="24"/>
          <w:szCs w:val="24"/>
        </w:rPr>
        <w:t xml:space="preserve">注1：如采用利用申请人的检验设施完成检验时，认证机构应提出对所用检验设施的控制要求； </w:t>
      </w:r>
    </w:p>
    <w:p w14:paraId="15745E49" w14:textId="77777777" w:rsidR="0020751D" w:rsidRDefault="00B64C37" w:rsidP="0020751D">
      <w:pPr>
        <w:spacing w:line="360" w:lineRule="auto"/>
        <w:ind w:firstLineChars="200" w:firstLine="480"/>
        <w:rPr>
          <w:rFonts w:ascii="宋体" w:hAnsi="宋体"/>
          <w:sz w:val="24"/>
          <w:szCs w:val="24"/>
        </w:rPr>
      </w:pPr>
      <w:r w:rsidRPr="00B64C37">
        <w:rPr>
          <w:rFonts w:ascii="宋体" w:hAnsi="宋体"/>
          <w:sz w:val="24"/>
          <w:szCs w:val="24"/>
        </w:rPr>
        <w:t xml:space="preserve">注2：如采用确认由其他检验机构出具检验结果的方式完成检验时，审核现场应关注如下方面： </w:t>
      </w:r>
    </w:p>
    <w:p w14:paraId="58ED0B3D" w14:textId="77777777" w:rsidR="0020751D" w:rsidRDefault="00B64C37" w:rsidP="0020751D">
      <w:pPr>
        <w:spacing w:line="360" w:lineRule="auto"/>
        <w:ind w:firstLineChars="200" w:firstLine="480"/>
        <w:rPr>
          <w:rFonts w:ascii="宋体" w:hAnsi="宋体"/>
          <w:sz w:val="24"/>
          <w:szCs w:val="24"/>
        </w:rPr>
      </w:pPr>
      <w:r w:rsidRPr="00B64C37">
        <w:rPr>
          <w:rFonts w:ascii="宋体" w:hAnsi="宋体"/>
          <w:sz w:val="24"/>
          <w:szCs w:val="24"/>
        </w:rPr>
        <w:t xml:space="preserve">——FSMS体系：关注检验结果时效性的合理界定、出具检验结果的检验机构是否具备的条件，对 检验结果中的检验项目不全时的处理方式是否提出相应的控制要求； </w:t>
      </w:r>
    </w:p>
    <w:p w14:paraId="4AB5F49E" w14:textId="77777777" w:rsidR="0020751D" w:rsidRDefault="00B64C37" w:rsidP="0020751D">
      <w:pPr>
        <w:spacing w:line="360" w:lineRule="auto"/>
        <w:ind w:firstLineChars="200" w:firstLine="480"/>
        <w:rPr>
          <w:rFonts w:ascii="宋体" w:hAnsi="宋体"/>
          <w:sz w:val="24"/>
          <w:szCs w:val="24"/>
        </w:rPr>
      </w:pPr>
      <w:r w:rsidRPr="00B64C37">
        <w:rPr>
          <w:rFonts w:ascii="宋体" w:hAnsi="宋体"/>
          <w:sz w:val="24"/>
          <w:szCs w:val="24"/>
        </w:rPr>
        <w:t xml:space="preserve">——HACCP体系：关注出具检验结果的检验机构应具备资质和能力，并依据《检测和校准实验室能力的通用要求》（GB/T 27025）获得实验室认可。同时，应提出以下相应的控制要求： </w:t>
      </w:r>
    </w:p>
    <w:p w14:paraId="705F528F" w14:textId="5889C1AC" w:rsidR="0020751D" w:rsidRDefault="0020751D" w:rsidP="0020751D">
      <w:pPr>
        <w:spacing w:line="360" w:lineRule="auto"/>
        <w:ind w:firstLineChars="200" w:firstLine="480"/>
        <w:rPr>
          <w:rFonts w:ascii="宋体" w:hAnsi="宋体"/>
          <w:sz w:val="24"/>
          <w:szCs w:val="24"/>
        </w:rPr>
      </w:pPr>
      <w:r>
        <w:rPr>
          <w:rFonts w:ascii="宋体" w:hAnsi="宋体"/>
          <w:sz w:val="24"/>
          <w:szCs w:val="24"/>
        </w:rPr>
        <w:sym w:font="Wingdings" w:char="F074"/>
      </w:r>
      <w:r w:rsidR="00B64C37" w:rsidRPr="00B64C37">
        <w:rPr>
          <w:rFonts w:ascii="宋体" w:hAnsi="宋体"/>
          <w:sz w:val="24"/>
          <w:szCs w:val="24"/>
        </w:rPr>
        <w:t xml:space="preserve"> 检验结果时效性的合理界定； </w:t>
      </w:r>
    </w:p>
    <w:p w14:paraId="48CD46C9" w14:textId="53F53BC5" w:rsidR="0020751D" w:rsidRDefault="0020751D" w:rsidP="0020751D">
      <w:pPr>
        <w:spacing w:line="360" w:lineRule="auto"/>
        <w:ind w:firstLineChars="200" w:firstLine="480"/>
        <w:rPr>
          <w:rFonts w:ascii="宋体" w:hAnsi="宋体"/>
          <w:sz w:val="24"/>
          <w:szCs w:val="24"/>
        </w:rPr>
      </w:pPr>
      <w:r>
        <w:rPr>
          <w:rFonts w:ascii="宋体" w:hAnsi="宋体"/>
          <w:sz w:val="24"/>
          <w:szCs w:val="24"/>
        </w:rPr>
        <w:sym w:font="Wingdings" w:char="F074"/>
      </w:r>
      <w:r w:rsidR="00B64C37" w:rsidRPr="00B64C37">
        <w:rPr>
          <w:rFonts w:ascii="宋体" w:hAnsi="宋体"/>
          <w:sz w:val="24"/>
          <w:szCs w:val="24"/>
        </w:rPr>
        <w:t xml:space="preserve"> 检验结果中的检验项目不全时的处理方式。 </w:t>
      </w:r>
    </w:p>
    <w:p w14:paraId="089019D8" w14:textId="77777777" w:rsidR="0020751D" w:rsidRDefault="00B64C37" w:rsidP="0020751D">
      <w:pPr>
        <w:spacing w:line="360" w:lineRule="auto"/>
        <w:rPr>
          <w:rFonts w:ascii="宋体" w:hAnsi="宋体"/>
          <w:sz w:val="24"/>
          <w:szCs w:val="24"/>
        </w:rPr>
      </w:pPr>
      <w:r w:rsidRPr="00B64C37">
        <w:rPr>
          <w:rFonts w:ascii="宋体" w:hAnsi="宋体"/>
          <w:sz w:val="24"/>
          <w:szCs w:val="24"/>
        </w:rPr>
        <w:t xml:space="preserve">5.3 实施审核 </w:t>
      </w:r>
    </w:p>
    <w:p w14:paraId="2E572387" w14:textId="77777777" w:rsidR="0020751D" w:rsidRDefault="00B64C37" w:rsidP="0020751D">
      <w:pPr>
        <w:spacing w:line="360" w:lineRule="auto"/>
        <w:ind w:firstLineChars="200" w:firstLine="480"/>
        <w:rPr>
          <w:rFonts w:ascii="宋体" w:hAnsi="宋体"/>
          <w:sz w:val="24"/>
          <w:szCs w:val="24"/>
        </w:rPr>
      </w:pPr>
      <w:r w:rsidRPr="00B64C37">
        <w:rPr>
          <w:rFonts w:ascii="宋体" w:hAnsi="宋体"/>
          <w:sz w:val="24"/>
          <w:szCs w:val="24"/>
        </w:rPr>
        <w:t xml:space="preserve">当审核的任何部分以电子手段实施时，或拟审核的场所为虚拟场所时，认证机构应确保由具备适宜能力的人员实施此类活动。在此类审核活动中获取的证据应足以让审核员对相关要求的符合性做出有根据的决定。 </w:t>
      </w:r>
    </w:p>
    <w:p w14:paraId="429A6E8D" w14:textId="77777777" w:rsidR="0020751D" w:rsidRDefault="00B64C37" w:rsidP="0020751D">
      <w:pPr>
        <w:spacing w:line="360" w:lineRule="auto"/>
        <w:ind w:firstLineChars="200" w:firstLine="480"/>
        <w:rPr>
          <w:rFonts w:ascii="宋体" w:hAnsi="宋体"/>
          <w:sz w:val="24"/>
          <w:szCs w:val="24"/>
        </w:rPr>
      </w:pPr>
      <w:r w:rsidRPr="00B64C37">
        <w:rPr>
          <w:rFonts w:ascii="宋体" w:hAnsi="宋体"/>
          <w:sz w:val="24"/>
          <w:szCs w:val="24"/>
        </w:rPr>
        <w:t xml:space="preserve">注：“现场”审核可以包括对包含管理体系审核相关信息的电子化场所的远程访问。也可以考虑使用电子手段实施审核。 </w:t>
      </w:r>
    </w:p>
    <w:p w14:paraId="418CD3C1" w14:textId="32109E6C" w:rsidR="0020751D" w:rsidRDefault="00B64C37" w:rsidP="0020751D">
      <w:pPr>
        <w:spacing w:line="360" w:lineRule="auto"/>
        <w:rPr>
          <w:rFonts w:ascii="宋体" w:hAnsi="宋体"/>
          <w:sz w:val="24"/>
          <w:szCs w:val="24"/>
        </w:rPr>
      </w:pPr>
      <w:r w:rsidRPr="00B64C37">
        <w:rPr>
          <w:rFonts w:ascii="宋体" w:hAnsi="宋体"/>
          <w:sz w:val="24"/>
          <w:szCs w:val="24"/>
        </w:rPr>
        <w:t xml:space="preserve">5.3.1 审核组准备 </w:t>
      </w:r>
    </w:p>
    <w:p w14:paraId="51191366" w14:textId="6BFF44D0" w:rsidR="0020751D" w:rsidRDefault="00B64C37" w:rsidP="0020751D">
      <w:pPr>
        <w:spacing w:line="360" w:lineRule="auto"/>
        <w:rPr>
          <w:rFonts w:ascii="宋体" w:hAnsi="宋体"/>
          <w:sz w:val="24"/>
          <w:szCs w:val="24"/>
        </w:rPr>
      </w:pPr>
      <w:r w:rsidRPr="00B64C37">
        <w:rPr>
          <w:rFonts w:ascii="宋体" w:hAnsi="宋体"/>
          <w:sz w:val="24"/>
          <w:szCs w:val="24"/>
        </w:rPr>
        <w:t>5.3.1.1 审核组宜提前进驻受审核方，了解受审核方概况。审核组在现场如发现受审核方实际有效雇员数量与其申请的人数不符、实际认证范围与企业申请的认证范围不符、生产或服务过程覆盖的区域与其申请信息不一致时，应立即通知</w:t>
      </w:r>
      <w:r w:rsidR="002E7FC1">
        <w:rPr>
          <w:rFonts w:ascii="宋体" w:hAnsi="宋体"/>
          <w:sz w:val="24"/>
          <w:szCs w:val="24"/>
        </w:rPr>
        <w:t>认证部</w:t>
      </w:r>
      <w:r w:rsidRPr="00B64C37">
        <w:rPr>
          <w:rFonts w:ascii="宋体" w:hAnsi="宋体"/>
          <w:sz w:val="24"/>
          <w:szCs w:val="24"/>
        </w:rPr>
        <w:t>，并填写《信息变更（沟通）记录表》传真至</w:t>
      </w:r>
      <w:r w:rsidR="002E7FC1">
        <w:rPr>
          <w:rFonts w:ascii="宋体" w:hAnsi="宋体"/>
          <w:sz w:val="24"/>
          <w:szCs w:val="24"/>
        </w:rPr>
        <w:t>认证部</w:t>
      </w:r>
      <w:r w:rsidRPr="00B64C37">
        <w:rPr>
          <w:rFonts w:ascii="宋体" w:hAnsi="宋体"/>
          <w:sz w:val="24"/>
          <w:szCs w:val="24"/>
        </w:rPr>
        <w:t>。</w:t>
      </w:r>
      <w:r w:rsidR="002E7FC1">
        <w:rPr>
          <w:rFonts w:ascii="宋体" w:hAnsi="宋体"/>
          <w:sz w:val="24"/>
          <w:szCs w:val="24"/>
        </w:rPr>
        <w:t>认证部</w:t>
      </w:r>
      <w:r w:rsidRPr="00B64C37">
        <w:rPr>
          <w:rFonts w:ascii="宋体" w:hAnsi="宋体"/>
          <w:sz w:val="24"/>
          <w:szCs w:val="24"/>
        </w:rPr>
        <w:t>将根据实际情况，调整审核方案，变更《</w:t>
      </w:r>
      <w:r w:rsidR="00311526">
        <w:rPr>
          <w:rFonts w:ascii="宋体" w:hAnsi="宋体"/>
          <w:sz w:val="24"/>
          <w:szCs w:val="24"/>
        </w:rPr>
        <w:t>管理体系审核任务书</w:t>
      </w:r>
      <w:r w:rsidRPr="00B64C37">
        <w:rPr>
          <w:rFonts w:ascii="宋体" w:hAnsi="宋体"/>
          <w:sz w:val="24"/>
          <w:szCs w:val="24"/>
        </w:rPr>
        <w:t>》</w:t>
      </w:r>
      <w:r w:rsidR="0020751D">
        <w:rPr>
          <w:rFonts w:ascii="宋体" w:hAnsi="宋体" w:hint="eastAsia"/>
          <w:sz w:val="24"/>
          <w:szCs w:val="24"/>
        </w:rPr>
        <w:t xml:space="preserve"> </w:t>
      </w:r>
      <w:r w:rsidRPr="00B64C37">
        <w:rPr>
          <w:rFonts w:ascii="宋体" w:hAnsi="宋体"/>
          <w:sz w:val="24"/>
          <w:szCs w:val="24"/>
        </w:rPr>
        <w:t xml:space="preserve">、更新系统记录。组长对审核计划进行必要的调整，并保留记录。 </w:t>
      </w:r>
    </w:p>
    <w:p w14:paraId="5719001A" w14:textId="77777777" w:rsidR="0020751D" w:rsidRDefault="00B64C37" w:rsidP="0020751D">
      <w:pPr>
        <w:spacing w:line="360" w:lineRule="auto"/>
        <w:rPr>
          <w:rFonts w:ascii="宋体" w:hAnsi="宋体"/>
          <w:sz w:val="24"/>
          <w:szCs w:val="24"/>
        </w:rPr>
      </w:pPr>
      <w:r w:rsidRPr="00B64C37">
        <w:rPr>
          <w:rFonts w:ascii="宋体" w:hAnsi="宋体"/>
          <w:sz w:val="24"/>
          <w:szCs w:val="24"/>
        </w:rPr>
        <w:t xml:space="preserve">5.3.1.2 现场审核前，审核组长组织召开审核组预备会，明确审核组成员的分工和审核要求，与并由专业审核员或技术专家对非专业审核员进行专业培训，以保证审核组成员能有效识别和判断受审核方的产品和服务过程、管理业务和相关的规定要求。一般情况，审核组的任务分工与组长提前交至受审核方的审核计划一致，如需调整，应及时告知受审核方，也可在首次会议中对审核计划的调整情况进行沟通。 </w:t>
      </w:r>
    </w:p>
    <w:p w14:paraId="12343029" w14:textId="77777777" w:rsidR="0020751D" w:rsidRDefault="00B64C37" w:rsidP="0020751D">
      <w:pPr>
        <w:spacing w:line="360" w:lineRule="auto"/>
        <w:rPr>
          <w:rFonts w:ascii="宋体" w:hAnsi="宋体"/>
          <w:sz w:val="24"/>
          <w:szCs w:val="24"/>
        </w:rPr>
      </w:pPr>
      <w:r w:rsidRPr="00B64C37">
        <w:rPr>
          <w:rFonts w:ascii="宋体" w:hAnsi="宋体"/>
          <w:sz w:val="24"/>
          <w:szCs w:val="24"/>
        </w:rPr>
        <w:lastRenderedPageBreak/>
        <w:t xml:space="preserve">5.3.1.3 每一位审核组成员应按照审核组的分工及审核程序、认证标准要求、企业体系过程和活动的特点编制审核检查表及抽样计划。审核员要根据审核进展情况灵活地运用检查表，以达到审核目的的要求， 并记录审核发现。 </w:t>
      </w:r>
    </w:p>
    <w:p w14:paraId="43D47D25" w14:textId="77777777" w:rsidR="0020751D" w:rsidRDefault="00B64C37" w:rsidP="0020751D">
      <w:pPr>
        <w:spacing w:line="360" w:lineRule="auto"/>
        <w:ind w:firstLineChars="200" w:firstLine="480"/>
        <w:rPr>
          <w:rFonts w:ascii="宋体" w:hAnsi="宋体"/>
          <w:sz w:val="24"/>
          <w:szCs w:val="24"/>
        </w:rPr>
      </w:pPr>
      <w:r w:rsidRPr="00B64C37">
        <w:rPr>
          <w:rFonts w:ascii="宋体" w:hAnsi="宋体"/>
          <w:sz w:val="24"/>
          <w:szCs w:val="24"/>
        </w:rPr>
        <w:t>由审核组长主持召开首次会议，申请组织的最高管理者及与质量管理体系相关的职能部门负责人员应该参加会议，会议目的是简要解释将如何进行审核活动，并应包括下列要素，</w:t>
      </w:r>
      <w:r w:rsidRPr="0020751D">
        <w:rPr>
          <w:rFonts w:ascii="宋体" w:hAnsi="宋体"/>
          <w:sz w:val="24"/>
          <w:szCs w:val="24"/>
        </w:rPr>
        <w:t>首次会议的详略程度可</w:t>
      </w:r>
      <w:r w:rsidR="0020751D" w:rsidRPr="0020751D">
        <w:rPr>
          <w:rFonts w:ascii="宋体" w:hAnsi="宋体"/>
          <w:sz w:val="24"/>
          <w:szCs w:val="24"/>
        </w:rPr>
        <w:t xml:space="preserve">与客户对审核过程的熟悉程度相一致： </w:t>
      </w:r>
    </w:p>
    <w:p w14:paraId="0FB87F48"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a) 介绍参会人员，包括简要介绍其角色，申请组织要求时，审核组成员应向申请组织出示身份证 明文件； </w:t>
      </w:r>
    </w:p>
    <w:p w14:paraId="3EC5EDEB"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b) 确认认证范围； </w:t>
      </w:r>
    </w:p>
    <w:p w14:paraId="63E49D36"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c) 确认审核计划（包括审核的类型、范围、目的和准则）及其任何变化，以及与客户的其他相关安排，例如末次会议的日期和时间，审核期间审核组与客户管理层的会议的日期和时间； </w:t>
      </w:r>
    </w:p>
    <w:p w14:paraId="6A54E4BB"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d) 确认审核组与客户之间的正式沟通渠道； </w:t>
      </w:r>
    </w:p>
    <w:p w14:paraId="506315BA"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e) 确认审核组可获得所需的资源和设施； </w:t>
      </w:r>
    </w:p>
    <w:p w14:paraId="775075C8"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f) 确认与保密有关的事宜； </w:t>
      </w:r>
    </w:p>
    <w:p w14:paraId="3A96D9B3"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g) 确认适用于审核组的相关的工作安全、应急和安保程序； </w:t>
      </w:r>
    </w:p>
    <w:p w14:paraId="22B38897"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h) 确认可得到向导和观察员及其角色和身份； </w:t>
      </w:r>
    </w:p>
    <w:p w14:paraId="782F35C3"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i) 报告的方法，包括审核发现的任何分级； </w:t>
      </w:r>
    </w:p>
    <w:p w14:paraId="0020E8EB"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j) 说明可能提前终止审核的条件； </w:t>
      </w:r>
    </w:p>
    <w:p w14:paraId="13223B05"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k) 确认审核组长和审核组代表认证机构对审核负责，并应控制审核计划（包括审核活动和审核路 径）的执行； </w:t>
      </w:r>
    </w:p>
    <w:p w14:paraId="40B21377"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l) 适用时，确认以往评审或审核的发现的状态； </w:t>
      </w:r>
    </w:p>
    <w:p w14:paraId="761C3A41"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m) 基于抽样实施审核的方法和程序； </w:t>
      </w:r>
    </w:p>
    <w:p w14:paraId="2C588C96"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n) 确认审核中使用的语言； </w:t>
      </w:r>
    </w:p>
    <w:p w14:paraId="59156C63"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o) 确认在审核中将告知客户审核进程及任何关注点； </w:t>
      </w:r>
    </w:p>
    <w:p w14:paraId="69880F90"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p) 让客户提问的机会。 </w:t>
      </w:r>
    </w:p>
    <w:p w14:paraId="156D28B6" w14:textId="77777777" w:rsidR="0020751D" w:rsidRDefault="0020751D" w:rsidP="0020751D">
      <w:pPr>
        <w:spacing w:line="360" w:lineRule="auto"/>
        <w:rPr>
          <w:rFonts w:ascii="宋体" w:hAnsi="宋体"/>
          <w:sz w:val="24"/>
          <w:szCs w:val="24"/>
        </w:rPr>
      </w:pPr>
      <w:r w:rsidRPr="0020751D">
        <w:rPr>
          <w:rFonts w:ascii="宋体" w:hAnsi="宋体"/>
          <w:sz w:val="24"/>
          <w:szCs w:val="24"/>
        </w:rPr>
        <w:t xml:space="preserve">5.3.2 获取和验证信息 </w:t>
      </w:r>
    </w:p>
    <w:p w14:paraId="605CD6BC"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审核员在审核中应通过适当的抽样来收集与审核目的、范围和准则相关的信息（包括与职能、活动和过程之间的接口有关的信息），并对这些信息进行验证，使之成为审核证据。审核员应保证审核抽样的合理、代表性。初次/再认证审核时的抽样应包括审核范围内的所有产</w:t>
      </w:r>
      <w:r w:rsidRPr="0020751D">
        <w:rPr>
          <w:rFonts w:ascii="宋体" w:hAnsi="宋体"/>
          <w:sz w:val="24"/>
          <w:szCs w:val="24"/>
        </w:rPr>
        <w:lastRenderedPageBreak/>
        <w:t>品及服务，由于产品生产的季节性原因，在每次监督审核难以覆盖所有产品的，在认证证书有效期内的监督审核需覆盖认证范围内的所有产品。 审核员可以通过面谈、审查文件和记录、对过程和活动进行观察等方法收集审核证据，并应保留审 核记录。应保证收集的审核证据可追溯。</w:t>
      </w:r>
    </w:p>
    <w:p w14:paraId="6FAD82A1" w14:textId="77777777" w:rsidR="0020751D" w:rsidRDefault="0020751D" w:rsidP="0020751D">
      <w:pPr>
        <w:spacing w:line="360" w:lineRule="auto"/>
        <w:rPr>
          <w:rFonts w:ascii="宋体" w:hAnsi="宋体"/>
          <w:sz w:val="24"/>
          <w:szCs w:val="24"/>
        </w:rPr>
      </w:pPr>
      <w:r w:rsidRPr="0020751D">
        <w:rPr>
          <w:rFonts w:ascii="宋体" w:hAnsi="宋体"/>
          <w:sz w:val="24"/>
          <w:szCs w:val="24"/>
        </w:rPr>
        <w:t xml:space="preserve">5.3.3 审核发现及审核结论 </w:t>
      </w:r>
    </w:p>
    <w:p w14:paraId="10315360"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a）审核发现应简述符合性，详细描述不符合以及为其提供支持的审核证据，并予以分级和报告， 以便为认证决定或保持认证提供充分的信息。审核组应在末次会前的内部会议中评审审核发现及审核中收集的其他信息。 </w:t>
      </w:r>
    </w:p>
    <w:p w14:paraId="5915D111"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b）对不符合的审核发现应对照审核准则的具体要求记录支持的审核证据，包含对不符合的清晰陈述，并详细标识不符合所基于的客观证据。应与客户讨论不符合，以确保证据准确且不符合得到理解。但是，审核员应避免提示不符合的原因或解决方法。 </w:t>
      </w:r>
    </w:p>
    <w:p w14:paraId="37B2D58B" w14:textId="62B718D9"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c）审核组应确定不符合项的等级。不符合分为轻微不符合及严重不符合。影响管理体系实现预期结果的能力的不符合判定为严重不符合；其他不影响管理体系实现预期结果的能力的不符合，判定为轻 微不符合。 </w:t>
      </w:r>
    </w:p>
    <w:p w14:paraId="51FA9D83"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d）审核组应在与受审核方领导层的交流会上沟通不符合，以确认审核证据的准确性，使受审核方 理解不符合，解决对审核发现和（或）审核证据的意见分歧，如果有未解决的分歧点应予以记录，提交 认证机构裁决。</w:t>
      </w:r>
    </w:p>
    <w:p w14:paraId="4E7E45C5"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注：如发现不符合有关法规要求时，这类不符合应立即通知受审核方。 </w:t>
      </w:r>
    </w:p>
    <w:p w14:paraId="1B22BB43"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e）审核组就审核结论达成一致，由审核组长负责编写《审核报告》，</w:t>
      </w:r>
      <w:r w:rsidRPr="00A95618">
        <w:rPr>
          <w:rFonts w:ascii="宋体" w:hAnsi="宋体"/>
          <w:sz w:val="24"/>
          <w:szCs w:val="24"/>
        </w:rPr>
        <w:t>详见《审核报告编制指南》。</w:t>
      </w:r>
      <w:r w:rsidRPr="0020751D">
        <w:rPr>
          <w:rFonts w:ascii="宋体" w:hAnsi="宋体"/>
          <w:sz w:val="24"/>
          <w:szCs w:val="24"/>
        </w:rPr>
        <w:t xml:space="preserve"> </w:t>
      </w:r>
    </w:p>
    <w:p w14:paraId="4D17F9D6" w14:textId="77777777" w:rsidR="0020751D" w:rsidRDefault="0020751D" w:rsidP="0020751D">
      <w:pPr>
        <w:spacing w:line="360" w:lineRule="auto"/>
        <w:rPr>
          <w:rFonts w:ascii="宋体" w:hAnsi="宋体"/>
          <w:sz w:val="24"/>
          <w:szCs w:val="24"/>
        </w:rPr>
      </w:pPr>
      <w:r w:rsidRPr="0020751D">
        <w:rPr>
          <w:rFonts w:ascii="宋体" w:hAnsi="宋体"/>
          <w:sz w:val="24"/>
          <w:szCs w:val="24"/>
        </w:rPr>
        <w:t xml:space="preserve">5.3.4 准备审核结论 </w:t>
      </w:r>
    </w:p>
    <w:p w14:paraId="24D05EE4"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在末次会议前，由审核组长负责，审核组应： </w:t>
      </w:r>
    </w:p>
    <w:p w14:paraId="4A13E5C2"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a) 对照审核目的和审核准则，审查审核发现和审核中收集的任何其他适用的信息，并对不符合分级； </w:t>
      </w:r>
    </w:p>
    <w:p w14:paraId="661CE8D4"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b) 考虑审核过程中内在的不确定性，就审核结论达成一致； </w:t>
      </w:r>
    </w:p>
    <w:p w14:paraId="3B06F539"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c) 确定任何必要的跟踪活动； </w:t>
      </w:r>
    </w:p>
    <w:p w14:paraId="67C2137C"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d) 确认审核方案的适宜性，或识别任何为将来的审核所需要的修改（例如范围、审核时间或日期、监督频次、审核组能力等）。 </w:t>
      </w:r>
    </w:p>
    <w:p w14:paraId="0EDC7A0B" w14:textId="77777777" w:rsidR="0020751D" w:rsidRDefault="0020751D" w:rsidP="0020751D">
      <w:pPr>
        <w:spacing w:line="360" w:lineRule="auto"/>
        <w:rPr>
          <w:rFonts w:ascii="宋体" w:hAnsi="宋体"/>
          <w:sz w:val="24"/>
          <w:szCs w:val="24"/>
        </w:rPr>
      </w:pPr>
      <w:r w:rsidRPr="0020751D">
        <w:rPr>
          <w:rFonts w:ascii="宋体" w:hAnsi="宋体"/>
          <w:sz w:val="24"/>
          <w:szCs w:val="24"/>
        </w:rPr>
        <w:t xml:space="preserve">5.3.5 末次会议 </w:t>
      </w:r>
    </w:p>
    <w:p w14:paraId="52780C0C"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末次会议由审核组长主持，出席人员同首次会议。会议目的是报告审核情况，宣布审核</w:t>
      </w:r>
      <w:r w:rsidRPr="0020751D">
        <w:rPr>
          <w:rFonts w:ascii="宋体" w:hAnsi="宋体"/>
          <w:sz w:val="24"/>
          <w:szCs w:val="24"/>
        </w:rPr>
        <w:lastRenderedPageBreak/>
        <w:t xml:space="preserve">发现和审核结论，包括关于认证的推荐性意见。并应包括下列 要素，末次会议的详略程度可与客户对审核过程的熟悉程度相一致： </w:t>
      </w:r>
    </w:p>
    <w:p w14:paraId="6FF1BE2A"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a）向客户说明所收集的审核证据基于对信息的抽样，因而会有一定的不确定性； </w:t>
      </w:r>
    </w:p>
    <w:p w14:paraId="577A5567"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b）介绍 </w:t>
      </w:r>
      <w:r>
        <w:rPr>
          <w:rFonts w:ascii="宋体" w:hAnsi="宋体"/>
          <w:sz w:val="24"/>
          <w:szCs w:val="24"/>
        </w:rPr>
        <w:t>ANSENSE</w:t>
      </w:r>
      <w:r w:rsidRPr="0020751D">
        <w:rPr>
          <w:rFonts w:ascii="宋体" w:hAnsi="宋体"/>
          <w:sz w:val="24"/>
          <w:szCs w:val="24"/>
        </w:rPr>
        <w:t xml:space="preserve"> 有关本阶段审核的相关规定（如审核发现和审核结论类型及判定的原则等）； </w:t>
      </w:r>
    </w:p>
    <w:p w14:paraId="1525D371"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c）认证机构处理不符合（包括与客户认证状态有关的任何结果）的过程； </w:t>
      </w:r>
    </w:p>
    <w:p w14:paraId="4EE657AA"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d）与受审核方确定审核中发现的任何不符合的纠正和纠正措施完成时间或完成计划； </w:t>
      </w:r>
    </w:p>
    <w:p w14:paraId="120FB9EA"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e）认证机构在审核后的活动； </w:t>
      </w:r>
    </w:p>
    <w:p w14:paraId="62AFE507"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f）说明投诉处理过程和申诉过程，代表审核组重申保密承诺； </w:t>
      </w:r>
    </w:p>
    <w:p w14:paraId="369F7ACF"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g）请受审核方提出需要澄清的问题； </w:t>
      </w:r>
    </w:p>
    <w:p w14:paraId="3855412A" w14:textId="735DFA7C"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受审核方应有机会提出问题。审核组与客户之间关于审核发现或结论的任何分歧意见应得到讨论并尽可能获得解决。任何未解决的分歧意见应予以记录并提交</w:t>
      </w:r>
      <w:r w:rsidR="00597EFC">
        <w:rPr>
          <w:rFonts w:ascii="宋体" w:hAnsi="宋体"/>
          <w:sz w:val="24"/>
          <w:szCs w:val="24"/>
        </w:rPr>
        <w:t>技术委员会</w:t>
      </w:r>
      <w:r w:rsidRPr="0020751D">
        <w:rPr>
          <w:rFonts w:ascii="宋体" w:hAnsi="宋体"/>
          <w:sz w:val="24"/>
          <w:szCs w:val="24"/>
        </w:rPr>
        <w:t xml:space="preserve">。 </w:t>
      </w:r>
    </w:p>
    <w:p w14:paraId="472E684F" w14:textId="240D968C" w:rsidR="00642A32" w:rsidRPr="0020751D" w:rsidRDefault="0020751D" w:rsidP="0020751D">
      <w:pPr>
        <w:spacing w:line="360" w:lineRule="auto"/>
        <w:rPr>
          <w:rFonts w:ascii="宋体" w:hAnsi="宋体"/>
          <w:b/>
          <w:color w:val="000000" w:themeColor="text1"/>
          <w:sz w:val="24"/>
          <w:szCs w:val="24"/>
        </w:rPr>
      </w:pPr>
      <w:r w:rsidRPr="0020751D">
        <w:rPr>
          <w:rFonts w:ascii="宋体" w:hAnsi="宋体"/>
          <w:sz w:val="24"/>
          <w:szCs w:val="24"/>
        </w:rPr>
        <w:t>5.3.6 审核报告</w:t>
      </w:r>
    </w:p>
    <w:p w14:paraId="703A4FA8" w14:textId="77777777" w:rsidR="0020751D" w:rsidRDefault="0020751D" w:rsidP="00FF1E7B">
      <w:pPr>
        <w:spacing w:line="360" w:lineRule="auto"/>
        <w:rPr>
          <w:rFonts w:ascii="宋体" w:hAnsi="宋体"/>
          <w:sz w:val="24"/>
          <w:szCs w:val="24"/>
        </w:rPr>
      </w:pPr>
      <w:r w:rsidRPr="0020751D">
        <w:rPr>
          <w:rFonts w:ascii="宋体" w:hAnsi="宋体"/>
          <w:sz w:val="24"/>
          <w:szCs w:val="24"/>
        </w:rPr>
        <w:t xml:space="preserve">5.3.6.1 审核组长编制审核报告，其内容至少包括： </w:t>
      </w:r>
    </w:p>
    <w:p w14:paraId="3B504B7B"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a）注明认证机构； </w:t>
      </w:r>
    </w:p>
    <w:p w14:paraId="64FD3ADD"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b）客户的名称和地址及客户的代表； </w:t>
      </w:r>
    </w:p>
    <w:p w14:paraId="54EE0021"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c）审核的类型（例如初次、监督、再认证或特殊审核）； </w:t>
      </w:r>
    </w:p>
    <w:p w14:paraId="7A35EF17"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d）审核准则； </w:t>
      </w:r>
    </w:p>
    <w:p w14:paraId="7501D114"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e）审核目的； </w:t>
      </w:r>
    </w:p>
    <w:p w14:paraId="743AC393"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f）审核范围，特别是标识出所审核的组织或职能单元或过程，以及审核时间； </w:t>
      </w:r>
    </w:p>
    <w:p w14:paraId="48D12B33"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g）任何偏离审核计划的情况及其理由，包括对审核风险及影响审核结论的不确定性的客观陈述； </w:t>
      </w:r>
    </w:p>
    <w:p w14:paraId="29DB9517"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h）任何影响审核方案的重要事项； </w:t>
      </w:r>
    </w:p>
    <w:p w14:paraId="7E01E7BE"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i）注明审核组长、审核组成员及任何与审核组同行的人员； </w:t>
      </w:r>
    </w:p>
    <w:p w14:paraId="4F348D44"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j）审核活动（现场或非现场，永久或临时场所）的实施日期和地点； </w:t>
      </w:r>
    </w:p>
    <w:p w14:paraId="0CF92170"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k）与审核类型的要求一致的审核发现（见 9.4.5）、对审核证据的引用以及审核结论； </w:t>
      </w:r>
    </w:p>
    <w:p w14:paraId="1439CEA0"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l）如有时，在上次审核后发生的影响客户管理体系的重要变更； </w:t>
      </w:r>
    </w:p>
    <w:p w14:paraId="2D6BF0C7"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m）已识别出的任何未解决的问题； </w:t>
      </w:r>
    </w:p>
    <w:p w14:paraId="36945259"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n）适用时，是否为结合、联合或一体化审核； </w:t>
      </w:r>
    </w:p>
    <w:p w14:paraId="5CE97BDB" w14:textId="77777777" w:rsidR="0020751D"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o）说明审核基于对可获得信息的抽样过程的免责声明； </w:t>
      </w:r>
    </w:p>
    <w:p w14:paraId="262291AB" w14:textId="77777777" w:rsidR="001C4930" w:rsidRDefault="0020751D" w:rsidP="0020751D">
      <w:pPr>
        <w:spacing w:line="360" w:lineRule="auto"/>
        <w:ind w:firstLineChars="200" w:firstLine="480"/>
        <w:rPr>
          <w:rFonts w:ascii="宋体" w:hAnsi="宋体"/>
          <w:sz w:val="24"/>
          <w:szCs w:val="24"/>
        </w:rPr>
      </w:pPr>
      <w:r w:rsidRPr="0020751D">
        <w:rPr>
          <w:rFonts w:ascii="宋体" w:hAnsi="宋体"/>
          <w:sz w:val="24"/>
          <w:szCs w:val="24"/>
        </w:rPr>
        <w:lastRenderedPageBreak/>
        <w:t xml:space="preserve">p）审核组的推荐意见； </w:t>
      </w:r>
    </w:p>
    <w:p w14:paraId="514D1451" w14:textId="77777777" w:rsidR="001C4930"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q）适用时，接受审核的客户对认证文件和标志的使用进行着有效的控制； </w:t>
      </w:r>
    </w:p>
    <w:p w14:paraId="53DEC9E8" w14:textId="77777777" w:rsidR="001C4930" w:rsidRDefault="0020751D" w:rsidP="0020751D">
      <w:pPr>
        <w:spacing w:line="360" w:lineRule="auto"/>
        <w:ind w:firstLineChars="200" w:firstLine="480"/>
        <w:rPr>
          <w:rFonts w:ascii="宋体" w:hAnsi="宋体"/>
          <w:sz w:val="24"/>
          <w:szCs w:val="24"/>
        </w:rPr>
      </w:pPr>
      <w:r w:rsidRPr="0020751D">
        <w:rPr>
          <w:rFonts w:ascii="宋体" w:hAnsi="宋体"/>
          <w:sz w:val="24"/>
          <w:szCs w:val="24"/>
        </w:rPr>
        <w:t xml:space="preserve">r）适用时，对以前不符合采取的纠正措施有效性的验证情况。 </w:t>
      </w:r>
    </w:p>
    <w:p w14:paraId="5908A396" w14:textId="77777777" w:rsidR="001C4930" w:rsidRDefault="0020751D" w:rsidP="001C4930">
      <w:pPr>
        <w:spacing w:line="360" w:lineRule="auto"/>
        <w:rPr>
          <w:rFonts w:ascii="宋体" w:hAnsi="宋体"/>
          <w:sz w:val="24"/>
          <w:szCs w:val="24"/>
        </w:rPr>
      </w:pPr>
      <w:r w:rsidRPr="0020751D">
        <w:rPr>
          <w:rFonts w:ascii="宋体" w:hAnsi="宋体"/>
          <w:sz w:val="24"/>
          <w:szCs w:val="24"/>
        </w:rPr>
        <w:t xml:space="preserve">5.3.6.2 审核综述及对体系的评价应包含的基本内容； </w:t>
      </w:r>
    </w:p>
    <w:p w14:paraId="1CCAB36E" w14:textId="77777777" w:rsidR="001C4930" w:rsidRDefault="0020751D" w:rsidP="001C4930">
      <w:pPr>
        <w:spacing w:line="360" w:lineRule="auto"/>
        <w:ind w:firstLineChars="200" w:firstLine="480"/>
        <w:rPr>
          <w:rFonts w:ascii="宋体" w:hAnsi="宋体"/>
          <w:sz w:val="24"/>
          <w:szCs w:val="24"/>
        </w:rPr>
      </w:pPr>
      <w:r w:rsidRPr="0020751D">
        <w:rPr>
          <w:rFonts w:ascii="宋体" w:hAnsi="宋体"/>
          <w:sz w:val="24"/>
          <w:szCs w:val="24"/>
        </w:rPr>
        <w:t xml:space="preserve">a）关于管理体系符合性与有效性的声明以及对下列方面相关证据的总结： </w:t>
      </w:r>
    </w:p>
    <w:p w14:paraId="19A8A539" w14:textId="77777777" w:rsidR="001C4930" w:rsidRDefault="0020751D" w:rsidP="001C4930">
      <w:pPr>
        <w:spacing w:line="360" w:lineRule="auto"/>
        <w:ind w:firstLineChars="200" w:firstLine="480"/>
        <w:rPr>
          <w:rFonts w:ascii="宋体" w:hAnsi="宋体"/>
          <w:sz w:val="24"/>
          <w:szCs w:val="24"/>
        </w:rPr>
      </w:pPr>
      <w:r w:rsidRPr="0020751D">
        <w:rPr>
          <w:rFonts w:ascii="宋体" w:hAnsi="宋体"/>
          <w:sz w:val="24"/>
          <w:szCs w:val="24"/>
        </w:rPr>
        <w:t xml:space="preserve">-- 管理体系满足适用要求和实现预期结果的能力； </w:t>
      </w:r>
    </w:p>
    <w:p w14:paraId="5BBE29CC" w14:textId="77777777" w:rsidR="001C4930" w:rsidRDefault="0020751D" w:rsidP="001C4930">
      <w:pPr>
        <w:spacing w:line="360" w:lineRule="auto"/>
        <w:ind w:firstLineChars="200" w:firstLine="480"/>
        <w:rPr>
          <w:rFonts w:ascii="宋体" w:hAnsi="宋体"/>
          <w:sz w:val="24"/>
          <w:szCs w:val="24"/>
        </w:rPr>
      </w:pPr>
      <w:r w:rsidRPr="0020751D">
        <w:rPr>
          <w:rFonts w:ascii="宋体" w:hAnsi="宋体"/>
          <w:sz w:val="24"/>
          <w:szCs w:val="24"/>
        </w:rPr>
        <w:t xml:space="preserve">-- 内部审核和管理评审的过程； </w:t>
      </w:r>
    </w:p>
    <w:p w14:paraId="6FB148D8" w14:textId="77777777" w:rsidR="001C4930" w:rsidRDefault="0020751D" w:rsidP="001C4930">
      <w:pPr>
        <w:spacing w:line="360" w:lineRule="auto"/>
        <w:ind w:firstLineChars="200" w:firstLine="480"/>
        <w:rPr>
          <w:rFonts w:ascii="宋体" w:hAnsi="宋体"/>
          <w:sz w:val="24"/>
          <w:szCs w:val="24"/>
        </w:rPr>
      </w:pPr>
      <w:r w:rsidRPr="0020751D">
        <w:rPr>
          <w:rFonts w:ascii="宋体" w:hAnsi="宋体"/>
          <w:sz w:val="24"/>
          <w:szCs w:val="24"/>
        </w:rPr>
        <w:t xml:space="preserve">b）对认证范围适宜性的结论； </w:t>
      </w:r>
    </w:p>
    <w:p w14:paraId="7F8B2D49" w14:textId="77777777" w:rsidR="001C4930" w:rsidRDefault="0020751D" w:rsidP="001C4930">
      <w:pPr>
        <w:spacing w:line="360" w:lineRule="auto"/>
        <w:ind w:firstLineChars="200" w:firstLine="480"/>
        <w:rPr>
          <w:rFonts w:ascii="宋体" w:hAnsi="宋体"/>
          <w:sz w:val="24"/>
          <w:szCs w:val="24"/>
        </w:rPr>
      </w:pPr>
      <w:r w:rsidRPr="0020751D">
        <w:rPr>
          <w:rFonts w:ascii="宋体" w:hAnsi="宋体"/>
          <w:sz w:val="24"/>
          <w:szCs w:val="24"/>
        </w:rPr>
        <w:t xml:space="preserve">c）确认是否达到审核目的。 </w:t>
      </w:r>
    </w:p>
    <w:p w14:paraId="6E24AADF" w14:textId="77777777" w:rsidR="001C4930" w:rsidRDefault="0020751D" w:rsidP="001C4930">
      <w:pPr>
        <w:spacing w:line="360" w:lineRule="auto"/>
        <w:rPr>
          <w:rFonts w:ascii="宋体" w:hAnsi="宋体"/>
          <w:sz w:val="24"/>
          <w:szCs w:val="24"/>
        </w:rPr>
      </w:pPr>
      <w:r w:rsidRPr="0020751D">
        <w:rPr>
          <w:rFonts w:ascii="宋体" w:hAnsi="宋体"/>
          <w:sz w:val="24"/>
          <w:szCs w:val="24"/>
        </w:rPr>
        <w:t xml:space="preserve">5.3.6.3 对于 FSMS、HACCP 体系，审核报告除 5.2.10.1、5.2.10.2 要求外，还应包括组织的前提方案/前提计划的信息，使用的 HACCP 方法以及对食品安全/HACCP 小组的评价意见，以及组织的产品安全性验证结果及其他食品安全管理体系相关的其他问题。HACCP 体系要关注相关的食品防护计划的控制情况。 </w:t>
      </w:r>
    </w:p>
    <w:p w14:paraId="748B894E" w14:textId="3B2D86DA" w:rsidR="001C4930" w:rsidRDefault="0020751D" w:rsidP="001C4930">
      <w:pPr>
        <w:spacing w:line="360" w:lineRule="auto"/>
        <w:rPr>
          <w:rFonts w:ascii="宋体" w:hAnsi="宋体"/>
          <w:sz w:val="24"/>
          <w:szCs w:val="24"/>
        </w:rPr>
      </w:pPr>
      <w:r w:rsidRPr="0020751D">
        <w:rPr>
          <w:rFonts w:ascii="宋体" w:hAnsi="宋体"/>
          <w:sz w:val="24"/>
          <w:szCs w:val="24"/>
        </w:rPr>
        <w:t>5.3.7 组长在末次会议上口头宣布审核结论，审核组可以识别改进机会，但不应提出具体解决办法的建议。形成的书面报告即《审核报告》由审核组长组织编制，于审核结束后提交给受审核方，并保留签收 或提交的证据，</w:t>
      </w:r>
      <w:r w:rsidRPr="00597EFC">
        <w:rPr>
          <w:rFonts w:ascii="宋体" w:hAnsi="宋体"/>
          <w:sz w:val="24"/>
          <w:szCs w:val="24"/>
        </w:rPr>
        <w:t>并上传至公司系统。</w:t>
      </w:r>
      <w:r w:rsidR="001C4930" w:rsidRPr="00597EFC">
        <w:rPr>
          <w:rFonts w:ascii="宋体" w:hAnsi="宋体"/>
          <w:sz w:val="24"/>
          <w:szCs w:val="24"/>
        </w:rPr>
        <w:t>A</w:t>
      </w:r>
      <w:r w:rsidR="001C4930">
        <w:rPr>
          <w:rFonts w:ascii="宋体" w:hAnsi="宋体"/>
          <w:sz w:val="24"/>
          <w:szCs w:val="24"/>
        </w:rPr>
        <w:t>NSENSE</w:t>
      </w:r>
      <w:r w:rsidRPr="0020751D">
        <w:rPr>
          <w:rFonts w:ascii="宋体" w:hAnsi="宋体"/>
          <w:sz w:val="24"/>
          <w:szCs w:val="24"/>
        </w:rPr>
        <w:t xml:space="preserve">享有对审核报告的所有权。 </w:t>
      </w:r>
    </w:p>
    <w:p w14:paraId="587A31A3" w14:textId="77777777" w:rsidR="001C4930" w:rsidRDefault="0020751D" w:rsidP="001C4930">
      <w:pPr>
        <w:spacing w:line="360" w:lineRule="auto"/>
        <w:rPr>
          <w:rFonts w:ascii="宋体" w:hAnsi="宋体"/>
          <w:sz w:val="24"/>
          <w:szCs w:val="24"/>
        </w:rPr>
      </w:pPr>
      <w:r w:rsidRPr="0020751D">
        <w:rPr>
          <w:rFonts w:ascii="宋体" w:hAnsi="宋体"/>
          <w:sz w:val="24"/>
          <w:szCs w:val="24"/>
        </w:rPr>
        <w:t xml:space="preserve">5.3.8 纠正和纠正措施验证 </w:t>
      </w:r>
    </w:p>
    <w:p w14:paraId="3E74C0EC" w14:textId="77777777" w:rsidR="001C4930" w:rsidRDefault="0020751D" w:rsidP="001C4930">
      <w:pPr>
        <w:spacing w:line="360" w:lineRule="auto"/>
        <w:rPr>
          <w:rFonts w:ascii="宋体" w:hAnsi="宋体"/>
          <w:sz w:val="24"/>
          <w:szCs w:val="24"/>
        </w:rPr>
      </w:pPr>
      <w:r w:rsidRPr="0020751D">
        <w:rPr>
          <w:rFonts w:ascii="宋体" w:hAnsi="宋体"/>
          <w:sz w:val="24"/>
          <w:szCs w:val="24"/>
        </w:rPr>
        <w:t xml:space="preserve">5.3.8.1 审核组长负责对受审核方的不符合所采取的纠正和纠正措施实施情况进行验证。验证时要求： </w:t>
      </w:r>
    </w:p>
    <w:p w14:paraId="4C48A528" w14:textId="77777777" w:rsidR="001C4930" w:rsidRDefault="0020751D" w:rsidP="001C4930">
      <w:pPr>
        <w:spacing w:line="360" w:lineRule="auto"/>
        <w:ind w:firstLineChars="200" w:firstLine="480"/>
        <w:rPr>
          <w:rFonts w:ascii="宋体" w:hAnsi="宋体"/>
          <w:sz w:val="24"/>
          <w:szCs w:val="24"/>
        </w:rPr>
      </w:pPr>
      <w:r w:rsidRPr="0020751D">
        <w:rPr>
          <w:rFonts w:ascii="宋体" w:hAnsi="宋体"/>
          <w:sz w:val="24"/>
          <w:szCs w:val="24"/>
        </w:rPr>
        <w:t>a）分析不符合产生的原因；</w:t>
      </w:r>
    </w:p>
    <w:p w14:paraId="5E6278BE" w14:textId="77777777" w:rsidR="001C4930" w:rsidRDefault="001C4930" w:rsidP="001C4930">
      <w:pPr>
        <w:spacing w:line="360" w:lineRule="auto"/>
        <w:ind w:firstLineChars="200" w:firstLine="480"/>
        <w:rPr>
          <w:rFonts w:ascii="宋体" w:hAnsi="宋体"/>
          <w:sz w:val="24"/>
          <w:szCs w:val="24"/>
        </w:rPr>
      </w:pPr>
      <w:r w:rsidRPr="001C4930">
        <w:rPr>
          <w:rFonts w:ascii="宋体" w:hAnsi="宋体"/>
          <w:sz w:val="24"/>
          <w:szCs w:val="24"/>
        </w:rPr>
        <w:t xml:space="preserve">b）举一反三对产生的不符合进行纠正； </w:t>
      </w:r>
    </w:p>
    <w:p w14:paraId="74C2E9BC" w14:textId="77777777" w:rsidR="001C4930" w:rsidRDefault="001C4930" w:rsidP="001C4930">
      <w:pPr>
        <w:spacing w:line="360" w:lineRule="auto"/>
        <w:ind w:firstLineChars="200" w:firstLine="480"/>
        <w:rPr>
          <w:rFonts w:ascii="宋体" w:hAnsi="宋体"/>
          <w:sz w:val="24"/>
          <w:szCs w:val="24"/>
        </w:rPr>
      </w:pPr>
      <w:r w:rsidRPr="001C4930">
        <w:rPr>
          <w:rFonts w:ascii="宋体" w:hAnsi="宋体"/>
          <w:sz w:val="24"/>
          <w:szCs w:val="24"/>
        </w:rPr>
        <w:t xml:space="preserve">c）针对原因，制定防止不符合再发生的纠正措施或预防措施。 </w:t>
      </w:r>
    </w:p>
    <w:p w14:paraId="5FCEB361" w14:textId="77777777" w:rsidR="001C4930" w:rsidRDefault="001C4930" w:rsidP="001C4930">
      <w:pPr>
        <w:spacing w:line="360" w:lineRule="auto"/>
        <w:rPr>
          <w:rFonts w:ascii="宋体" w:hAnsi="宋体"/>
          <w:sz w:val="24"/>
          <w:szCs w:val="24"/>
        </w:rPr>
      </w:pPr>
      <w:r w:rsidRPr="001C4930">
        <w:rPr>
          <w:rFonts w:ascii="宋体" w:hAnsi="宋体"/>
          <w:sz w:val="24"/>
          <w:szCs w:val="24"/>
        </w:rPr>
        <w:t>5.3.8.2 受审核方应在规定的期限内对不符合采取纠正和纠正措施，对不符合的原因分析，纠正及纠正措 施的实施证据均应予以记录，并将《纠正措施验证报告》及必要的证明文件提交审核组长，由审核组长 或具备能力的组员验证所采取的纠正和纠正措施的有效性。对不符合的验证关闭的证据审核组长或具备能力的组员应予以记录，并将审查和验证的结果告知客户。 对于严重不符合，应要求申请组织在最多不超过 6 个月期限内采取纠正和纠正措施。审核组应对申请组织所采取的纠正和纠正措施及其结果的有效性进行验证。如果未能在第二阶段结束后 6 个月内验证对严重不符合实施的纠正和纠正措施，则应按 5.3.8.3 条处理，</w:t>
      </w:r>
      <w:r w:rsidRPr="001C4930">
        <w:rPr>
          <w:rFonts w:ascii="宋体" w:hAnsi="宋体"/>
          <w:sz w:val="24"/>
          <w:szCs w:val="24"/>
        </w:rPr>
        <w:lastRenderedPageBreak/>
        <w:t>或者按照 5.2.3.2 条重新实施第二阶段审核。</w:t>
      </w:r>
    </w:p>
    <w:p w14:paraId="5C6FF6EA" w14:textId="4E604F4A" w:rsidR="001C4930" w:rsidRDefault="001C4930" w:rsidP="001C4930">
      <w:pPr>
        <w:spacing w:line="360" w:lineRule="auto"/>
        <w:ind w:firstLineChars="200" w:firstLine="480"/>
        <w:rPr>
          <w:rFonts w:ascii="宋体" w:hAnsi="宋体"/>
          <w:sz w:val="24"/>
          <w:szCs w:val="24"/>
        </w:rPr>
      </w:pPr>
      <w:r w:rsidRPr="001C4930">
        <w:rPr>
          <w:rFonts w:ascii="宋体" w:hAnsi="宋体"/>
          <w:sz w:val="24"/>
          <w:szCs w:val="24"/>
        </w:rPr>
        <w:t xml:space="preserve">如果为了验证纠正和纠正措施的有效性，将需要补充一次全面的或有限的审核，或者需要文件化的证据（需要在未来的审核中确认），则应告知客户。可以通过审查客户提供的文件化信息，或在必要 时实施现场验证来验证纠正和纠正措施的有效性。验证活动通常由审核组成员完成。 </w:t>
      </w:r>
    </w:p>
    <w:p w14:paraId="69762146" w14:textId="77777777" w:rsidR="001C4930" w:rsidRDefault="001C4930" w:rsidP="001C4930">
      <w:pPr>
        <w:spacing w:line="360" w:lineRule="auto"/>
        <w:rPr>
          <w:rFonts w:ascii="宋体" w:hAnsi="宋体"/>
          <w:sz w:val="24"/>
          <w:szCs w:val="24"/>
        </w:rPr>
      </w:pPr>
      <w:r w:rsidRPr="001C4930">
        <w:rPr>
          <w:rFonts w:ascii="宋体" w:hAnsi="宋体"/>
          <w:sz w:val="24"/>
          <w:szCs w:val="24"/>
        </w:rPr>
        <w:t xml:space="preserve">5.3.8.3 受审核方如未能在规定期限内完成纠正措施，审核组将改变原审核结论，不予以推荐认证。 </w:t>
      </w:r>
    </w:p>
    <w:p w14:paraId="3FB5DF83" w14:textId="5506695C" w:rsidR="001C4930" w:rsidRDefault="001C4930" w:rsidP="001C4930">
      <w:pPr>
        <w:spacing w:line="360" w:lineRule="auto"/>
        <w:rPr>
          <w:rFonts w:ascii="宋体" w:hAnsi="宋体"/>
          <w:sz w:val="24"/>
          <w:szCs w:val="24"/>
        </w:rPr>
      </w:pPr>
      <w:r w:rsidRPr="001C4930">
        <w:rPr>
          <w:rFonts w:ascii="宋体" w:hAnsi="宋体"/>
          <w:sz w:val="24"/>
          <w:szCs w:val="24"/>
        </w:rPr>
        <w:t>5.3.9 在审核结束后，审核组长将完整档案提交</w:t>
      </w:r>
      <w:r w:rsidR="00597EFC">
        <w:rPr>
          <w:rFonts w:ascii="宋体" w:hAnsi="宋体"/>
          <w:sz w:val="24"/>
          <w:szCs w:val="24"/>
        </w:rPr>
        <w:t>技术委员会</w:t>
      </w:r>
      <w:r w:rsidRPr="001C4930">
        <w:rPr>
          <w:rFonts w:ascii="宋体" w:hAnsi="宋体"/>
          <w:sz w:val="24"/>
          <w:szCs w:val="24"/>
        </w:rPr>
        <w:t>，提交的信息足以确定认证要求的满足情况和认证范围。对终止审核的项目，审核组应将已开展的工作情况形成报告，审核组长应将此报告及终止审核的原因提交给申请组织，并保留签收或提交的证据。</w:t>
      </w:r>
      <w:r w:rsidR="00597EFC">
        <w:rPr>
          <w:rFonts w:ascii="宋体" w:hAnsi="宋体"/>
          <w:sz w:val="24"/>
          <w:szCs w:val="24"/>
        </w:rPr>
        <w:t>技术委员会</w:t>
      </w:r>
      <w:r w:rsidRPr="001C4930">
        <w:rPr>
          <w:rFonts w:ascii="宋体" w:hAnsi="宋体"/>
          <w:sz w:val="24"/>
          <w:szCs w:val="24"/>
        </w:rPr>
        <w:t xml:space="preserve">组织认证决定人员在评价审核发现和结论及任何其他相关信息（如公共信息、客户对审核报告的意见）的基础上提出认证决定的结论。 </w:t>
      </w:r>
    </w:p>
    <w:p w14:paraId="725F0D5E" w14:textId="77777777" w:rsidR="001C4930" w:rsidRDefault="001C4930" w:rsidP="001C4930">
      <w:pPr>
        <w:spacing w:line="360" w:lineRule="auto"/>
        <w:rPr>
          <w:rFonts w:ascii="宋体" w:hAnsi="宋体"/>
          <w:sz w:val="24"/>
          <w:szCs w:val="24"/>
        </w:rPr>
      </w:pPr>
      <w:r w:rsidRPr="001C4930">
        <w:rPr>
          <w:rFonts w:ascii="宋体" w:hAnsi="宋体"/>
          <w:sz w:val="24"/>
          <w:szCs w:val="24"/>
        </w:rPr>
        <w:t xml:space="preserve">5.3.10 经公司总经理批准后，向认证申请方颁发认证证书。 </w:t>
      </w:r>
    </w:p>
    <w:p w14:paraId="21C94B8D" w14:textId="77777777" w:rsidR="001C4930" w:rsidRDefault="001C4930" w:rsidP="001C4930">
      <w:pPr>
        <w:spacing w:line="360" w:lineRule="auto"/>
        <w:rPr>
          <w:rFonts w:ascii="宋体" w:hAnsi="宋体"/>
          <w:sz w:val="24"/>
          <w:szCs w:val="24"/>
        </w:rPr>
      </w:pPr>
      <w:r w:rsidRPr="001C4930">
        <w:rPr>
          <w:rFonts w:ascii="宋体" w:hAnsi="宋体"/>
          <w:sz w:val="24"/>
          <w:szCs w:val="24"/>
        </w:rPr>
        <w:t xml:space="preserve">5.4 监督审核 </w:t>
      </w:r>
    </w:p>
    <w:p w14:paraId="15D89A3E" w14:textId="77777777" w:rsidR="001C4930" w:rsidRDefault="001C4930" w:rsidP="001C4930">
      <w:pPr>
        <w:spacing w:line="360" w:lineRule="auto"/>
        <w:rPr>
          <w:rFonts w:ascii="宋体" w:hAnsi="宋体"/>
          <w:sz w:val="24"/>
          <w:szCs w:val="24"/>
        </w:rPr>
      </w:pPr>
      <w:r w:rsidRPr="001C4930">
        <w:rPr>
          <w:rFonts w:ascii="宋体" w:hAnsi="宋体"/>
          <w:sz w:val="24"/>
          <w:szCs w:val="24"/>
        </w:rPr>
        <w:t xml:space="preserve">5.4.1 监督审核的策划 </w:t>
      </w:r>
    </w:p>
    <w:p w14:paraId="77A27488" w14:textId="44CDA02C" w:rsidR="0099210F" w:rsidRDefault="002E7FC1" w:rsidP="001C4930">
      <w:pPr>
        <w:spacing w:line="360" w:lineRule="auto"/>
        <w:ind w:firstLineChars="200" w:firstLine="480"/>
        <w:rPr>
          <w:rFonts w:ascii="宋体" w:hAnsi="宋体"/>
          <w:sz w:val="24"/>
          <w:szCs w:val="24"/>
        </w:rPr>
      </w:pPr>
      <w:r w:rsidRPr="00597EFC">
        <w:rPr>
          <w:rFonts w:ascii="宋体" w:hAnsi="宋体"/>
          <w:sz w:val="24"/>
          <w:szCs w:val="24"/>
        </w:rPr>
        <w:t>认证部</w:t>
      </w:r>
      <w:r w:rsidR="001C4930" w:rsidRPr="00597EFC">
        <w:rPr>
          <w:rFonts w:ascii="宋体" w:hAnsi="宋体"/>
          <w:sz w:val="24"/>
          <w:szCs w:val="24"/>
        </w:rPr>
        <w:t>负责针对每一个获证客户策划年度监督审核方案，以便定期对管理体系范围内有代表性的区域和职能</w:t>
      </w:r>
      <w:r w:rsidR="001C4930" w:rsidRPr="001C4930">
        <w:rPr>
          <w:rFonts w:ascii="宋体" w:hAnsi="宋体"/>
          <w:sz w:val="24"/>
          <w:szCs w:val="24"/>
        </w:rPr>
        <w:t>进行监视，监督审核时间不宜少于1天。对未能按照监督审核方案及时接受现场审核的客户，应提前告知未按期实施监督审核将导致的结果，并保留联系记录。在策划方案时并应考虑获证客户多场所或临时现场的审核、结合或联合审核以及认证合同签订的特殊要求（如证书转换等）的审核、以往的审核结果或以往的审核方案的评审结果及其管理体系的变更情况等。策划的结果通过月度计划告知审核组。监督活动应包括对获证客户管理体系满足认证标准规定要求的情况进行评价的现场审核，但不一定是对整个体系的审核，并应与其他监督活动一起策划，以使认证机构能对获证管理体系在认证周期内持续满足要求保持信任。季节性产品应在生产季节进行监督。每次跟踪监督审核应尽可能覆盖管理体系认 证范围内的所有产品和服务。由于市场及产品的季节性原因，在每次跟踪监督审核时难以覆盖所有产品和服务的，在认证证书有效期内的跟</w:t>
      </w:r>
      <w:r w:rsidR="001C4930" w:rsidRPr="00597EFC">
        <w:rPr>
          <w:rFonts w:ascii="宋体" w:hAnsi="宋体"/>
          <w:sz w:val="24"/>
          <w:szCs w:val="24"/>
        </w:rPr>
        <w:t>踪监督审核必须覆盖管理体系认证范围内的所有产品和服务。适宜时，每年监督审核可拆分多次，如一个组织获取证书产品为深海鱼鳗鲡、苏式月饼加工，生产季节分别 为4月和9月，监督审核可分为两次实施。对于非季节性产品生产企业，每次监督审核应覆盖全部产品生产活动。</w:t>
      </w:r>
      <w:r w:rsidR="001C4930" w:rsidRPr="001C4930">
        <w:rPr>
          <w:rFonts w:ascii="宋体" w:hAnsi="宋体"/>
          <w:sz w:val="24"/>
          <w:szCs w:val="24"/>
        </w:rPr>
        <w:t xml:space="preserve"> </w:t>
      </w:r>
    </w:p>
    <w:p w14:paraId="54217D09" w14:textId="77777777" w:rsidR="0099210F" w:rsidRDefault="001C4930" w:rsidP="001C4930">
      <w:pPr>
        <w:spacing w:line="360" w:lineRule="auto"/>
        <w:ind w:firstLineChars="200" w:firstLine="480"/>
        <w:rPr>
          <w:rFonts w:ascii="宋体" w:hAnsi="宋体"/>
          <w:sz w:val="24"/>
          <w:szCs w:val="24"/>
        </w:rPr>
      </w:pPr>
      <w:r w:rsidRPr="001C4930">
        <w:rPr>
          <w:rFonts w:ascii="宋体" w:hAnsi="宋体"/>
          <w:sz w:val="24"/>
          <w:szCs w:val="24"/>
        </w:rPr>
        <w:t xml:space="preserve">QMS体系初次认证后的第一次监督审核应在认证决定日期起12个月内进行；FSMS和 </w:t>
      </w:r>
      <w:r w:rsidRPr="001C4930">
        <w:rPr>
          <w:rFonts w:ascii="宋体" w:hAnsi="宋体"/>
          <w:sz w:val="24"/>
          <w:szCs w:val="24"/>
        </w:rPr>
        <w:lastRenderedPageBreak/>
        <w:t>HACCP 体系初次认证后的第一次监督审核应在第二阶段审核最后一天起12个月内进行。第二次监督审核距上一次审核结束日不超过12个月。如果未按期进行监督，应自超出之日起暂停客户的认证资格。多数情况下，暂停将不超过6个月。</w:t>
      </w:r>
    </w:p>
    <w:p w14:paraId="266FA199" w14:textId="3DE6A3AA" w:rsidR="0099210F" w:rsidRDefault="001C4930" w:rsidP="001C4930">
      <w:pPr>
        <w:spacing w:line="360" w:lineRule="auto"/>
        <w:ind w:firstLineChars="200" w:firstLine="480"/>
        <w:rPr>
          <w:rFonts w:ascii="宋体" w:hAnsi="宋体"/>
          <w:sz w:val="24"/>
          <w:szCs w:val="24"/>
        </w:rPr>
      </w:pPr>
      <w:r w:rsidRPr="001C4930">
        <w:rPr>
          <w:rFonts w:ascii="宋体" w:hAnsi="宋体"/>
          <w:sz w:val="24"/>
          <w:szCs w:val="24"/>
        </w:rPr>
        <w:t xml:space="preserve">除定期监督审核外，当获证方质量体系出现下列情况时，应增加一次监督审核： </w:t>
      </w:r>
    </w:p>
    <w:p w14:paraId="14DB75CC" w14:textId="77777777" w:rsidR="0099210F" w:rsidRDefault="001C4930" w:rsidP="001C4930">
      <w:pPr>
        <w:spacing w:line="360" w:lineRule="auto"/>
        <w:ind w:firstLineChars="200" w:firstLine="480"/>
        <w:rPr>
          <w:rFonts w:ascii="宋体" w:hAnsi="宋体"/>
          <w:sz w:val="24"/>
          <w:szCs w:val="24"/>
        </w:rPr>
      </w:pPr>
      <w:r w:rsidRPr="001C4930">
        <w:rPr>
          <w:rFonts w:ascii="宋体" w:hAnsi="宋体"/>
          <w:sz w:val="24"/>
          <w:szCs w:val="24"/>
        </w:rPr>
        <w:t xml:space="preserve">a) 获证方管理体系发生重大变化或其他影响认证基础的变更； </w:t>
      </w:r>
    </w:p>
    <w:p w14:paraId="1661BED3" w14:textId="77777777" w:rsidR="0099210F" w:rsidRDefault="001C4930" w:rsidP="001C4930">
      <w:pPr>
        <w:spacing w:line="360" w:lineRule="auto"/>
        <w:ind w:firstLineChars="200" w:firstLine="480"/>
        <w:rPr>
          <w:rFonts w:ascii="宋体" w:hAnsi="宋体"/>
          <w:sz w:val="24"/>
          <w:szCs w:val="24"/>
        </w:rPr>
      </w:pPr>
      <w:r w:rsidRPr="001C4930">
        <w:rPr>
          <w:rFonts w:ascii="宋体" w:hAnsi="宋体"/>
          <w:sz w:val="24"/>
          <w:szCs w:val="24"/>
        </w:rPr>
        <w:t xml:space="preserve">b) 获证方因不满足认证要求，导致认证资格被暂停（因欠费暂停除外）； </w:t>
      </w:r>
    </w:p>
    <w:p w14:paraId="55E07FE0" w14:textId="77777777" w:rsidR="0099210F" w:rsidRDefault="001C4930" w:rsidP="001C4930">
      <w:pPr>
        <w:spacing w:line="360" w:lineRule="auto"/>
        <w:ind w:firstLineChars="200" w:firstLine="480"/>
        <w:rPr>
          <w:rFonts w:ascii="宋体" w:hAnsi="宋体"/>
          <w:sz w:val="24"/>
          <w:szCs w:val="24"/>
        </w:rPr>
      </w:pPr>
      <w:r w:rsidRPr="001C4930">
        <w:rPr>
          <w:rFonts w:ascii="宋体" w:hAnsi="宋体"/>
          <w:sz w:val="24"/>
          <w:szCs w:val="24"/>
        </w:rPr>
        <w:t xml:space="preserve">c) 获证方发生重大质量、安全事故，严重影响管理体系的有效性； </w:t>
      </w:r>
    </w:p>
    <w:p w14:paraId="4AB54755" w14:textId="77777777" w:rsidR="0099210F" w:rsidRDefault="001C4930" w:rsidP="001C4930">
      <w:pPr>
        <w:spacing w:line="360" w:lineRule="auto"/>
        <w:ind w:firstLineChars="200" w:firstLine="480"/>
        <w:rPr>
          <w:rFonts w:ascii="宋体" w:hAnsi="宋体"/>
          <w:sz w:val="24"/>
          <w:szCs w:val="24"/>
        </w:rPr>
      </w:pPr>
      <w:r w:rsidRPr="001C4930">
        <w:rPr>
          <w:rFonts w:ascii="宋体" w:hAnsi="宋体"/>
          <w:sz w:val="24"/>
          <w:szCs w:val="24"/>
        </w:rPr>
        <w:t xml:space="preserve">d) 发生重大顾客申诉、投诉，或被媒体曝光； </w:t>
      </w:r>
    </w:p>
    <w:p w14:paraId="38ADE80A" w14:textId="77777777" w:rsidR="0099210F" w:rsidRDefault="001C4930" w:rsidP="001C4930">
      <w:pPr>
        <w:spacing w:line="360" w:lineRule="auto"/>
        <w:ind w:firstLineChars="200" w:firstLine="480"/>
        <w:rPr>
          <w:rFonts w:ascii="宋体" w:hAnsi="宋体"/>
          <w:sz w:val="24"/>
          <w:szCs w:val="24"/>
        </w:rPr>
      </w:pPr>
      <w:r w:rsidRPr="001C4930">
        <w:rPr>
          <w:rFonts w:ascii="宋体" w:hAnsi="宋体"/>
          <w:sz w:val="24"/>
          <w:szCs w:val="24"/>
        </w:rPr>
        <w:t xml:space="preserve">e) 国家或上级有要求时； </w:t>
      </w:r>
    </w:p>
    <w:p w14:paraId="2498D99D" w14:textId="77777777" w:rsidR="0099210F" w:rsidRDefault="001C4930" w:rsidP="001C4930">
      <w:pPr>
        <w:spacing w:line="360" w:lineRule="auto"/>
        <w:ind w:firstLineChars="200" w:firstLine="480"/>
        <w:rPr>
          <w:rFonts w:ascii="宋体" w:hAnsi="宋体"/>
          <w:sz w:val="24"/>
          <w:szCs w:val="24"/>
        </w:rPr>
      </w:pPr>
      <w:r w:rsidRPr="001C4930">
        <w:rPr>
          <w:rFonts w:ascii="宋体" w:hAnsi="宋体"/>
          <w:sz w:val="24"/>
          <w:szCs w:val="24"/>
        </w:rPr>
        <w:t xml:space="preserve">f) 获证企业的产品在产品质量国家监督抽查中被查出不合格时，自国家质检总局发出通报起30 日内，认证机构应对该企业实施监督审核。 </w:t>
      </w:r>
    </w:p>
    <w:p w14:paraId="55920DF7" w14:textId="77777777" w:rsidR="0099210F" w:rsidRDefault="001C4930" w:rsidP="0099210F">
      <w:pPr>
        <w:spacing w:line="360" w:lineRule="auto"/>
        <w:rPr>
          <w:rFonts w:ascii="宋体" w:hAnsi="宋体"/>
          <w:sz w:val="24"/>
          <w:szCs w:val="24"/>
        </w:rPr>
      </w:pPr>
      <w:r w:rsidRPr="001C4930">
        <w:rPr>
          <w:rFonts w:ascii="宋体" w:hAnsi="宋体"/>
          <w:sz w:val="24"/>
          <w:szCs w:val="24"/>
        </w:rPr>
        <w:t xml:space="preserve">5.4.2 监督审核准备 </w:t>
      </w:r>
    </w:p>
    <w:p w14:paraId="7F8B494B" w14:textId="13B8F3F8" w:rsidR="0099210F" w:rsidRPr="00597EFC" w:rsidRDefault="002E7FC1" w:rsidP="0099210F">
      <w:pPr>
        <w:spacing w:line="360" w:lineRule="auto"/>
        <w:ind w:firstLineChars="200" w:firstLine="480"/>
        <w:rPr>
          <w:rFonts w:ascii="宋体" w:hAnsi="宋体"/>
          <w:sz w:val="24"/>
          <w:szCs w:val="24"/>
        </w:rPr>
      </w:pPr>
      <w:r>
        <w:rPr>
          <w:rFonts w:ascii="宋体" w:hAnsi="宋体"/>
          <w:sz w:val="24"/>
          <w:szCs w:val="24"/>
        </w:rPr>
        <w:t>认证部</w:t>
      </w:r>
      <w:r w:rsidR="001C4930" w:rsidRPr="001C4930">
        <w:rPr>
          <w:rFonts w:ascii="宋体" w:hAnsi="宋体"/>
          <w:sz w:val="24"/>
          <w:szCs w:val="24"/>
        </w:rPr>
        <w:t>提前两个月与应实施监督审核与企业确认监督审核事宜，同时向企业下发《获证方情况调查表》，以确</w:t>
      </w:r>
      <w:r w:rsidR="001C4930" w:rsidRPr="00597EFC">
        <w:rPr>
          <w:rFonts w:ascii="宋体" w:hAnsi="宋体"/>
          <w:sz w:val="24"/>
          <w:szCs w:val="24"/>
        </w:rPr>
        <w:t>认已获证组织与体系相关的信息有无变更。对获证方情况的调查结果如有变更需要提交</w:t>
      </w:r>
      <w:r w:rsidRPr="00597EFC">
        <w:rPr>
          <w:rFonts w:ascii="宋体" w:hAnsi="宋体"/>
          <w:sz w:val="24"/>
          <w:szCs w:val="24"/>
        </w:rPr>
        <w:t>认证部</w:t>
      </w:r>
      <w:r w:rsidR="001C4930" w:rsidRPr="00597EFC">
        <w:rPr>
          <w:rFonts w:ascii="宋体" w:hAnsi="宋体"/>
          <w:sz w:val="24"/>
          <w:szCs w:val="24"/>
        </w:rPr>
        <w:t>重新评审，</w:t>
      </w:r>
      <w:r w:rsidRPr="00597EFC">
        <w:rPr>
          <w:rFonts w:ascii="宋体" w:hAnsi="宋体"/>
          <w:sz w:val="24"/>
          <w:szCs w:val="24"/>
        </w:rPr>
        <w:t>认证部</w:t>
      </w:r>
      <w:r w:rsidR="001C4930" w:rsidRPr="00597EFC">
        <w:rPr>
          <w:rFonts w:ascii="宋体" w:hAnsi="宋体"/>
          <w:sz w:val="24"/>
          <w:szCs w:val="24"/>
        </w:rPr>
        <w:t xml:space="preserve">依据评审的结果及时调整审核方案。 </w:t>
      </w:r>
    </w:p>
    <w:p w14:paraId="7A6F9C37" w14:textId="38276127" w:rsidR="0099210F" w:rsidRDefault="001C4930" w:rsidP="0099210F">
      <w:pPr>
        <w:spacing w:line="360" w:lineRule="auto"/>
        <w:rPr>
          <w:rFonts w:ascii="宋体" w:hAnsi="宋体"/>
          <w:sz w:val="24"/>
          <w:szCs w:val="24"/>
        </w:rPr>
      </w:pPr>
      <w:r w:rsidRPr="00597EFC">
        <w:rPr>
          <w:rFonts w:ascii="宋体" w:hAnsi="宋体"/>
          <w:sz w:val="24"/>
          <w:szCs w:val="24"/>
        </w:rPr>
        <w:t xml:space="preserve">5.4.2.1 </w:t>
      </w:r>
      <w:r w:rsidR="002E7FC1" w:rsidRPr="00597EFC">
        <w:rPr>
          <w:rFonts w:ascii="宋体" w:hAnsi="宋体"/>
          <w:sz w:val="24"/>
          <w:szCs w:val="24"/>
        </w:rPr>
        <w:t>认证部</w:t>
      </w:r>
      <w:r w:rsidRPr="00597EFC">
        <w:rPr>
          <w:rFonts w:ascii="宋体" w:hAnsi="宋体"/>
          <w:sz w:val="24"/>
          <w:szCs w:val="24"/>
        </w:rPr>
        <w:t>按照审核方</w:t>
      </w:r>
      <w:r w:rsidRPr="001C4930">
        <w:rPr>
          <w:rFonts w:ascii="宋体" w:hAnsi="宋体"/>
          <w:sz w:val="24"/>
          <w:szCs w:val="24"/>
        </w:rPr>
        <w:t xml:space="preserve">案策划的能力要求任命监督审核组组长和审核员。 </w:t>
      </w:r>
    </w:p>
    <w:p w14:paraId="29530B20" w14:textId="55FEF995" w:rsidR="0099210F" w:rsidRDefault="001C4930" w:rsidP="0099210F">
      <w:pPr>
        <w:spacing w:line="360" w:lineRule="auto"/>
        <w:rPr>
          <w:rFonts w:ascii="宋体" w:hAnsi="宋体"/>
          <w:sz w:val="24"/>
          <w:szCs w:val="24"/>
        </w:rPr>
      </w:pPr>
      <w:r w:rsidRPr="001C4930">
        <w:rPr>
          <w:rFonts w:ascii="宋体" w:hAnsi="宋体"/>
          <w:sz w:val="24"/>
          <w:szCs w:val="24"/>
        </w:rPr>
        <w:t xml:space="preserve">5.4.2.2 </w:t>
      </w:r>
      <w:r w:rsidR="002E7FC1">
        <w:rPr>
          <w:rFonts w:ascii="宋体" w:hAnsi="宋体"/>
          <w:sz w:val="24"/>
          <w:szCs w:val="24"/>
        </w:rPr>
        <w:t>认证部</w:t>
      </w:r>
      <w:r w:rsidRPr="001C4930">
        <w:rPr>
          <w:rFonts w:ascii="宋体" w:hAnsi="宋体"/>
          <w:sz w:val="24"/>
          <w:szCs w:val="24"/>
        </w:rPr>
        <w:t>应提前与获证方确认审核时间及审核组成员信息，应保证受审核方有足够时间对某一审核员或技术专家的任命表示反对，并在反对有效时能够重组审核组。</w:t>
      </w:r>
      <w:r w:rsidR="002E7FC1">
        <w:rPr>
          <w:rFonts w:ascii="宋体" w:hAnsi="宋体"/>
          <w:sz w:val="24"/>
          <w:szCs w:val="24"/>
        </w:rPr>
        <w:t>认证部</w:t>
      </w:r>
      <w:r w:rsidRPr="001C4930">
        <w:rPr>
          <w:rFonts w:ascii="宋体" w:hAnsi="宋体"/>
          <w:sz w:val="24"/>
          <w:szCs w:val="24"/>
        </w:rPr>
        <w:t>向受审核方及审核</w:t>
      </w:r>
      <w:r w:rsidRPr="00A95618">
        <w:rPr>
          <w:rFonts w:ascii="宋体" w:hAnsi="宋体"/>
          <w:sz w:val="24"/>
          <w:szCs w:val="24"/>
        </w:rPr>
        <w:t>组长下达《</w:t>
      </w:r>
      <w:r w:rsidR="00311526" w:rsidRPr="00A95618">
        <w:rPr>
          <w:rFonts w:ascii="宋体" w:hAnsi="宋体"/>
          <w:sz w:val="24"/>
          <w:szCs w:val="24"/>
        </w:rPr>
        <w:t>审核任务书</w:t>
      </w:r>
      <w:r w:rsidRPr="00A95618">
        <w:rPr>
          <w:rFonts w:ascii="宋体" w:hAnsi="宋体"/>
          <w:sz w:val="24"/>
          <w:szCs w:val="24"/>
        </w:rPr>
        <w:t>》、相关工作</w:t>
      </w:r>
      <w:r w:rsidRPr="001C4930">
        <w:rPr>
          <w:rFonts w:ascii="宋体" w:hAnsi="宋体"/>
          <w:sz w:val="24"/>
          <w:szCs w:val="24"/>
        </w:rPr>
        <w:t>文件及上一次审核的“不符合报告”等。如果获证方体系文件换版，</w:t>
      </w:r>
      <w:r w:rsidR="002E7FC1">
        <w:rPr>
          <w:rFonts w:ascii="宋体" w:hAnsi="宋体"/>
          <w:sz w:val="24"/>
          <w:szCs w:val="24"/>
        </w:rPr>
        <w:t>认证部</w:t>
      </w:r>
      <w:r w:rsidRPr="001C4930">
        <w:rPr>
          <w:rFonts w:ascii="宋体" w:hAnsi="宋体"/>
          <w:sz w:val="24"/>
          <w:szCs w:val="24"/>
        </w:rPr>
        <w:t xml:space="preserve">安排审核组长或具备能力的审核员进行文审。 </w:t>
      </w:r>
    </w:p>
    <w:p w14:paraId="0310B529" w14:textId="7E7AD710" w:rsidR="0099210F" w:rsidRDefault="001C4930" w:rsidP="0099210F">
      <w:pPr>
        <w:spacing w:line="360" w:lineRule="auto"/>
        <w:rPr>
          <w:rFonts w:ascii="宋体" w:hAnsi="宋体"/>
          <w:sz w:val="24"/>
          <w:szCs w:val="24"/>
        </w:rPr>
      </w:pPr>
      <w:r w:rsidRPr="001C4930">
        <w:rPr>
          <w:rFonts w:ascii="宋体" w:hAnsi="宋体"/>
          <w:sz w:val="24"/>
          <w:szCs w:val="24"/>
        </w:rPr>
        <w:t>5.4.2.3 审核组长按要求编制《审核计划》，审核计划编制</w:t>
      </w:r>
      <w:r w:rsidRPr="00A95618">
        <w:rPr>
          <w:rFonts w:ascii="宋体" w:hAnsi="宋体"/>
          <w:sz w:val="24"/>
          <w:szCs w:val="24"/>
        </w:rPr>
        <w:t>详见《审核计划编制指南》。对多场所可采用抽样审核，抽样结果填写在《</w:t>
      </w:r>
      <w:r w:rsidR="00A95618">
        <w:rPr>
          <w:rFonts w:ascii="宋体" w:hAnsi="宋体" w:hint="eastAsia"/>
          <w:sz w:val="24"/>
          <w:szCs w:val="24"/>
        </w:rPr>
        <w:t>审核计划</w:t>
      </w:r>
      <w:r w:rsidRPr="00A95618">
        <w:rPr>
          <w:rFonts w:ascii="宋体" w:hAnsi="宋体"/>
          <w:sz w:val="24"/>
          <w:szCs w:val="24"/>
        </w:rPr>
        <w:t>》相应栏目中，抽样方法见《审核员手册》。</w:t>
      </w:r>
      <w:r w:rsidRPr="001C4930">
        <w:rPr>
          <w:rFonts w:ascii="宋体" w:hAnsi="宋体"/>
          <w:sz w:val="24"/>
          <w:szCs w:val="24"/>
        </w:rPr>
        <w:t xml:space="preserve"> </w:t>
      </w:r>
    </w:p>
    <w:p w14:paraId="0497B0A4" w14:textId="77777777" w:rsidR="0099210F" w:rsidRDefault="001C4930" w:rsidP="0099210F">
      <w:pPr>
        <w:spacing w:line="360" w:lineRule="auto"/>
        <w:rPr>
          <w:rFonts w:ascii="宋体" w:hAnsi="宋体"/>
          <w:sz w:val="24"/>
          <w:szCs w:val="24"/>
        </w:rPr>
      </w:pPr>
      <w:r w:rsidRPr="001C4930">
        <w:rPr>
          <w:rFonts w:ascii="宋体" w:hAnsi="宋体"/>
          <w:sz w:val="24"/>
          <w:szCs w:val="24"/>
        </w:rPr>
        <w:t xml:space="preserve">5.4.2.4 审核组长编制《审核计划》，并与现场审核实施前提交至受审核方确认。 </w:t>
      </w:r>
    </w:p>
    <w:p w14:paraId="5318C9B0" w14:textId="674EC871" w:rsidR="0030397D" w:rsidRDefault="001C4930" w:rsidP="0099210F">
      <w:pPr>
        <w:spacing w:line="360" w:lineRule="auto"/>
        <w:rPr>
          <w:rFonts w:ascii="宋体" w:hAnsi="宋体"/>
          <w:sz w:val="24"/>
          <w:szCs w:val="24"/>
        </w:rPr>
      </w:pPr>
      <w:r w:rsidRPr="001C4930">
        <w:rPr>
          <w:rFonts w:ascii="宋体" w:hAnsi="宋体"/>
          <w:sz w:val="24"/>
          <w:szCs w:val="24"/>
        </w:rPr>
        <w:t>5.4.2.5 审核组应提前进驻审核现场。如发现受审核方实际员工数量、认证范围等与审核策划提供的信息不符时，审核组长应立即通知</w:t>
      </w:r>
      <w:r w:rsidR="002E7FC1">
        <w:rPr>
          <w:rFonts w:ascii="宋体" w:hAnsi="宋体"/>
          <w:sz w:val="24"/>
          <w:szCs w:val="24"/>
        </w:rPr>
        <w:t>认证部</w:t>
      </w:r>
      <w:r w:rsidRPr="001C4930">
        <w:rPr>
          <w:rFonts w:ascii="宋体" w:hAnsi="宋体"/>
          <w:sz w:val="24"/>
          <w:szCs w:val="24"/>
        </w:rPr>
        <w:t>，并填写“信息沟通（变更）记录”传递至</w:t>
      </w:r>
      <w:r w:rsidR="002E7FC1">
        <w:rPr>
          <w:rFonts w:ascii="宋体" w:hAnsi="宋体"/>
          <w:sz w:val="24"/>
          <w:szCs w:val="24"/>
        </w:rPr>
        <w:t>认证部</w:t>
      </w:r>
      <w:r w:rsidRPr="001C4930">
        <w:rPr>
          <w:rFonts w:ascii="宋体" w:hAnsi="宋体"/>
          <w:sz w:val="24"/>
          <w:szCs w:val="24"/>
        </w:rPr>
        <w:t>。</w:t>
      </w:r>
      <w:r w:rsidR="002E7FC1">
        <w:rPr>
          <w:rFonts w:ascii="宋体" w:hAnsi="宋体"/>
          <w:sz w:val="24"/>
          <w:szCs w:val="24"/>
        </w:rPr>
        <w:t>认证部</w:t>
      </w:r>
      <w:r w:rsidRPr="001C4930">
        <w:rPr>
          <w:rFonts w:ascii="宋体" w:hAnsi="宋体"/>
          <w:sz w:val="24"/>
          <w:szCs w:val="24"/>
        </w:rPr>
        <w:t xml:space="preserve">将根据实际情况，调整审核计划、更新系统记录。 </w:t>
      </w:r>
    </w:p>
    <w:p w14:paraId="25874218" w14:textId="77777777" w:rsidR="0030397D" w:rsidRDefault="001C4930" w:rsidP="0099210F">
      <w:pPr>
        <w:spacing w:line="360" w:lineRule="auto"/>
        <w:rPr>
          <w:rFonts w:ascii="宋体" w:hAnsi="宋体"/>
          <w:sz w:val="24"/>
          <w:szCs w:val="24"/>
        </w:rPr>
      </w:pPr>
      <w:r w:rsidRPr="001C4930">
        <w:rPr>
          <w:rFonts w:ascii="宋体" w:hAnsi="宋体"/>
          <w:sz w:val="24"/>
          <w:szCs w:val="24"/>
        </w:rPr>
        <w:t xml:space="preserve">5.4.2.6 审核组长召开审核前预备会，明确审核任务，编制检查清单，培训非专业审核员。 5.4.3 现场审核 </w:t>
      </w:r>
    </w:p>
    <w:p w14:paraId="70A42AC0" w14:textId="77777777" w:rsidR="0030397D" w:rsidRDefault="001C4930" w:rsidP="0030397D">
      <w:pPr>
        <w:spacing w:line="360" w:lineRule="auto"/>
        <w:ind w:firstLineChars="200" w:firstLine="480"/>
        <w:rPr>
          <w:rFonts w:ascii="宋体" w:hAnsi="宋体"/>
          <w:sz w:val="24"/>
          <w:szCs w:val="24"/>
        </w:rPr>
      </w:pPr>
      <w:r w:rsidRPr="001C4930">
        <w:rPr>
          <w:rFonts w:ascii="宋体" w:hAnsi="宋体"/>
          <w:sz w:val="24"/>
          <w:szCs w:val="24"/>
        </w:rPr>
        <w:t xml:space="preserve">监督审核主要审查受审核方的如下（但不限于以下）内容： </w:t>
      </w:r>
    </w:p>
    <w:p w14:paraId="23F66AAC" w14:textId="77777777" w:rsidR="0030397D" w:rsidRDefault="001C4930" w:rsidP="0030397D">
      <w:pPr>
        <w:spacing w:line="360" w:lineRule="auto"/>
        <w:ind w:firstLineChars="200" w:firstLine="480"/>
        <w:rPr>
          <w:rFonts w:ascii="宋体" w:hAnsi="宋体"/>
          <w:sz w:val="24"/>
          <w:szCs w:val="24"/>
        </w:rPr>
      </w:pPr>
      <w:r w:rsidRPr="001C4930">
        <w:rPr>
          <w:rFonts w:ascii="宋体" w:hAnsi="宋体"/>
          <w:sz w:val="24"/>
          <w:szCs w:val="24"/>
        </w:rPr>
        <w:t xml:space="preserve">a）内部审核和管理评审； </w:t>
      </w:r>
    </w:p>
    <w:p w14:paraId="6F01E556" w14:textId="77777777" w:rsidR="0030397D" w:rsidRDefault="001C4930" w:rsidP="0030397D">
      <w:pPr>
        <w:spacing w:line="360" w:lineRule="auto"/>
        <w:ind w:firstLineChars="200" w:firstLine="480"/>
        <w:rPr>
          <w:rFonts w:ascii="宋体" w:hAnsi="宋体"/>
          <w:sz w:val="24"/>
          <w:szCs w:val="24"/>
        </w:rPr>
      </w:pPr>
      <w:r w:rsidRPr="001C4930">
        <w:rPr>
          <w:rFonts w:ascii="宋体" w:hAnsi="宋体"/>
          <w:sz w:val="24"/>
          <w:szCs w:val="24"/>
        </w:rPr>
        <w:lastRenderedPageBreak/>
        <w:t xml:space="preserve">b）以往审核的结果，特别是对上次审核中确定的不符合采取的措施； </w:t>
      </w:r>
    </w:p>
    <w:p w14:paraId="31BA2E22" w14:textId="77777777" w:rsidR="0030397D" w:rsidRDefault="001C4930" w:rsidP="0030397D">
      <w:pPr>
        <w:spacing w:line="360" w:lineRule="auto"/>
        <w:ind w:firstLineChars="200" w:firstLine="480"/>
        <w:rPr>
          <w:rFonts w:ascii="宋体" w:hAnsi="宋体"/>
          <w:sz w:val="24"/>
          <w:szCs w:val="24"/>
        </w:rPr>
      </w:pPr>
      <w:r w:rsidRPr="001C4930">
        <w:rPr>
          <w:rFonts w:ascii="宋体" w:hAnsi="宋体"/>
          <w:sz w:val="24"/>
          <w:szCs w:val="24"/>
        </w:rPr>
        <w:t xml:space="preserve">c）对体系有影响的有关投诉的处理； </w:t>
      </w:r>
    </w:p>
    <w:p w14:paraId="6C3BCAE0" w14:textId="77777777" w:rsidR="0030397D" w:rsidRDefault="001C4930" w:rsidP="0030397D">
      <w:pPr>
        <w:spacing w:line="360" w:lineRule="auto"/>
        <w:ind w:firstLineChars="200" w:firstLine="480"/>
        <w:rPr>
          <w:rFonts w:ascii="宋体" w:hAnsi="宋体"/>
          <w:sz w:val="24"/>
          <w:szCs w:val="24"/>
        </w:rPr>
      </w:pPr>
      <w:r w:rsidRPr="001C4930">
        <w:rPr>
          <w:rFonts w:ascii="宋体" w:hAnsi="宋体"/>
          <w:sz w:val="24"/>
          <w:szCs w:val="24"/>
        </w:rPr>
        <w:t xml:space="preserve">d）管理体系在实现获证客户目标和管理体系的预期结果方面的有效性； </w:t>
      </w:r>
    </w:p>
    <w:p w14:paraId="36D5C6E6" w14:textId="77777777" w:rsidR="0030397D" w:rsidRDefault="001C4930" w:rsidP="0030397D">
      <w:pPr>
        <w:spacing w:line="360" w:lineRule="auto"/>
        <w:ind w:firstLineChars="200" w:firstLine="480"/>
        <w:rPr>
          <w:rFonts w:ascii="宋体" w:hAnsi="宋体"/>
          <w:sz w:val="24"/>
          <w:szCs w:val="24"/>
        </w:rPr>
      </w:pPr>
      <w:r w:rsidRPr="001C4930">
        <w:rPr>
          <w:rFonts w:ascii="宋体" w:hAnsi="宋体"/>
          <w:sz w:val="24"/>
          <w:szCs w:val="24"/>
        </w:rPr>
        <w:t xml:space="preserve">e）为持续改进而策划的活动的进展； </w:t>
      </w:r>
    </w:p>
    <w:p w14:paraId="7F9F09CE" w14:textId="77777777" w:rsidR="0030397D" w:rsidRDefault="001C4930" w:rsidP="0030397D">
      <w:pPr>
        <w:spacing w:line="360" w:lineRule="auto"/>
        <w:ind w:firstLineChars="200" w:firstLine="480"/>
        <w:rPr>
          <w:rFonts w:ascii="宋体" w:hAnsi="宋体"/>
          <w:sz w:val="24"/>
          <w:szCs w:val="24"/>
        </w:rPr>
      </w:pPr>
      <w:r w:rsidRPr="0030397D">
        <w:rPr>
          <w:rFonts w:ascii="宋体" w:hAnsi="宋体"/>
          <w:sz w:val="24"/>
          <w:szCs w:val="24"/>
        </w:rPr>
        <w:t>f）持续的运作控制；</w:t>
      </w:r>
    </w:p>
    <w:p w14:paraId="50E64D74" w14:textId="77777777" w:rsidR="0030397D" w:rsidRDefault="0030397D" w:rsidP="0030397D">
      <w:pPr>
        <w:spacing w:line="360" w:lineRule="auto"/>
        <w:ind w:firstLineChars="200" w:firstLine="480"/>
        <w:rPr>
          <w:rFonts w:ascii="宋体" w:hAnsi="宋体"/>
          <w:sz w:val="24"/>
          <w:szCs w:val="24"/>
        </w:rPr>
      </w:pPr>
      <w:r w:rsidRPr="0030397D">
        <w:rPr>
          <w:rFonts w:ascii="宋体" w:hAnsi="宋体"/>
          <w:sz w:val="24"/>
          <w:szCs w:val="24"/>
        </w:rPr>
        <w:t xml:space="preserve">g）客户及其管理体系的任何变化； </w:t>
      </w:r>
    </w:p>
    <w:p w14:paraId="6F340305" w14:textId="77777777" w:rsidR="0030397D" w:rsidRDefault="0030397D" w:rsidP="0030397D">
      <w:pPr>
        <w:spacing w:line="360" w:lineRule="auto"/>
        <w:ind w:firstLineChars="200" w:firstLine="480"/>
        <w:rPr>
          <w:rFonts w:ascii="宋体" w:hAnsi="宋体"/>
          <w:sz w:val="24"/>
          <w:szCs w:val="24"/>
        </w:rPr>
      </w:pPr>
      <w:r w:rsidRPr="0030397D">
        <w:rPr>
          <w:rFonts w:ascii="宋体" w:hAnsi="宋体"/>
          <w:sz w:val="24"/>
          <w:szCs w:val="24"/>
        </w:rPr>
        <w:t xml:space="preserve">h）外部环境的变化（如法规的变化） </w:t>
      </w:r>
    </w:p>
    <w:p w14:paraId="693E3328" w14:textId="77777777" w:rsidR="0030397D" w:rsidRDefault="0030397D" w:rsidP="0030397D">
      <w:pPr>
        <w:spacing w:line="360" w:lineRule="auto"/>
        <w:ind w:firstLineChars="200" w:firstLine="480"/>
        <w:rPr>
          <w:rFonts w:ascii="宋体" w:hAnsi="宋体"/>
          <w:sz w:val="24"/>
          <w:szCs w:val="24"/>
        </w:rPr>
      </w:pPr>
      <w:r w:rsidRPr="0030397D">
        <w:rPr>
          <w:rFonts w:ascii="宋体" w:hAnsi="宋体"/>
          <w:sz w:val="24"/>
          <w:szCs w:val="24"/>
        </w:rPr>
        <w:t xml:space="preserve">i）法律法规的遵守情况； </w:t>
      </w:r>
    </w:p>
    <w:p w14:paraId="581EAA12" w14:textId="77777777" w:rsidR="0030397D" w:rsidRDefault="0030397D" w:rsidP="0030397D">
      <w:pPr>
        <w:spacing w:line="360" w:lineRule="auto"/>
        <w:ind w:firstLineChars="200" w:firstLine="480"/>
        <w:rPr>
          <w:rFonts w:ascii="宋体" w:hAnsi="宋体"/>
          <w:sz w:val="24"/>
          <w:szCs w:val="24"/>
        </w:rPr>
      </w:pPr>
      <w:r w:rsidRPr="0030397D">
        <w:rPr>
          <w:rFonts w:ascii="宋体" w:hAnsi="宋体"/>
          <w:sz w:val="24"/>
          <w:szCs w:val="24"/>
        </w:rPr>
        <w:t xml:space="preserve">j）证书/标志的使用和（或）任何其他对认证资格的引用； </w:t>
      </w:r>
    </w:p>
    <w:p w14:paraId="02617C31" w14:textId="77777777" w:rsidR="001347E8" w:rsidRDefault="0030397D" w:rsidP="0030397D">
      <w:pPr>
        <w:spacing w:line="360" w:lineRule="auto"/>
        <w:ind w:firstLineChars="200" w:firstLine="480"/>
        <w:rPr>
          <w:rFonts w:ascii="宋体" w:hAnsi="宋体"/>
          <w:sz w:val="24"/>
          <w:szCs w:val="24"/>
        </w:rPr>
      </w:pPr>
      <w:r w:rsidRPr="0030397D">
        <w:rPr>
          <w:rFonts w:ascii="宋体" w:hAnsi="宋体"/>
          <w:sz w:val="24"/>
          <w:szCs w:val="24"/>
        </w:rPr>
        <w:t xml:space="preserve">k）产品安全性情况（适用于 FSMS/HACCP 认证审核活动）； </w:t>
      </w:r>
    </w:p>
    <w:p w14:paraId="43630FA3" w14:textId="77777777" w:rsidR="001347E8" w:rsidRDefault="0030397D" w:rsidP="0030397D">
      <w:pPr>
        <w:spacing w:line="360" w:lineRule="auto"/>
        <w:ind w:firstLineChars="200" w:firstLine="480"/>
        <w:rPr>
          <w:rFonts w:ascii="宋体" w:hAnsi="宋体"/>
          <w:sz w:val="24"/>
          <w:szCs w:val="24"/>
        </w:rPr>
      </w:pPr>
      <w:r w:rsidRPr="0030397D">
        <w:rPr>
          <w:rFonts w:ascii="宋体" w:hAnsi="宋体"/>
          <w:sz w:val="24"/>
          <w:szCs w:val="24"/>
        </w:rPr>
        <w:t xml:space="preserve">l）质量监督或行业主管部门抽查的结果； </w:t>
      </w:r>
    </w:p>
    <w:p w14:paraId="38FB1F6B" w14:textId="77777777" w:rsidR="001347E8" w:rsidRDefault="0030397D" w:rsidP="0030397D">
      <w:pPr>
        <w:spacing w:line="360" w:lineRule="auto"/>
        <w:ind w:firstLineChars="200" w:firstLine="480"/>
        <w:rPr>
          <w:rFonts w:ascii="宋体" w:hAnsi="宋体"/>
          <w:sz w:val="24"/>
          <w:szCs w:val="24"/>
        </w:rPr>
      </w:pPr>
      <w:r w:rsidRPr="0030397D">
        <w:rPr>
          <w:rFonts w:ascii="宋体" w:hAnsi="宋体"/>
          <w:sz w:val="24"/>
          <w:szCs w:val="24"/>
        </w:rPr>
        <w:t xml:space="preserve">m）重要原、辅料供方及委托加工的变化情况（适用于HACCP认证审核活动）； </w:t>
      </w:r>
    </w:p>
    <w:p w14:paraId="00F8D789" w14:textId="77777777" w:rsidR="001347E8" w:rsidRDefault="0030397D" w:rsidP="0030397D">
      <w:pPr>
        <w:spacing w:line="360" w:lineRule="auto"/>
        <w:ind w:firstLineChars="200" w:firstLine="480"/>
        <w:rPr>
          <w:rFonts w:ascii="宋体" w:hAnsi="宋体"/>
          <w:sz w:val="24"/>
          <w:szCs w:val="24"/>
        </w:rPr>
      </w:pPr>
      <w:r w:rsidRPr="0030397D">
        <w:rPr>
          <w:rFonts w:ascii="宋体" w:hAnsi="宋体"/>
          <w:sz w:val="24"/>
          <w:szCs w:val="24"/>
        </w:rPr>
        <w:t xml:space="preserve">n）组织的良好生产规范（GMP）、卫生标准操作程序（SSOP）、关键控制点、关键限值的保持 和变化情况及其有效性（适用于FSMS/HACCP认证审核活动）； </w:t>
      </w:r>
    </w:p>
    <w:p w14:paraId="495F710A" w14:textId="77777777" w:rsidR="001347E8" w:rsidRDefault="0030397D" w:rsidP="0030397D">
      <w:pPr>
        <w:spacing w:line="360" w:lineRule="auto"/>
        <w:ind w:firstLineChars="200" w:firstLine="480"/>
        <w:rPr>
          <w:rFonts w:ascii="宋体" w:hAnsi="宋体"/>
          <w:sz w:val="24"/>
          <w:szCs w:val="24"/>
        </w:rPr>
      </w:pPr>
      <w:r w:rsidRPr="0030397D">
        <w:rPr>
          <w:rFonts w:ascii="宋体" w:hAnsi="宋体"/>
          <w:sz w:val="24"/>
          <w:szCs w:val="24"/>
        </w:rPr>
        <w:t xml:space="preserve">o）持续符合我国和进口国（地区）相关法律法规标准的情况（适用于FSMS/HACCP认证审核活 动）； 必要时，监督审核应对产品的安全性进行验证。验证要求见5.2.15.3。 </w:t>
      </w:r>
    </w:p>
    <w:p w14:paraId="742F875F" w14:textId="75714B6D" w:rsidR="001347E8" w:rsidRDefault="0030397D" w:rsidP="001347E8">
      <w:pPr>
        <w:spacing w:line="360" w:lineRule="auto"/>
        <w:rPr>
          <w:rFonts w:ascii="宋体" w:hAnsi="宋体"/>
          <w:sz w:val="24"/>
          <w:szCs w:val="24"/>
        </w:rPr>
      </w:pPr>
      <w:r w:rsidRPr="0030397D">
        <w:rPr>
          <w:rFonts w:ascii="宋体" w:hAnsi="宋体"/>
          <w:sz w:val="24"/>
          <w:szCs w:val="24"/>
        </w:rPr>
        <w:t>5.4.3.1 审核组长将现场抽样的结果（部门、过程、场</w:t>
      </w:r>
      <w:r w:rsidRPr="00022A14">
        <w:rPr>
          <w:rFonts w:ascii="宋体" w:hAnsi="宋体"/>
          <w:sz w:val="24"/>
          <w:szCs w:val="24"/>
        </w:rPr>
        <w:t>所）填写在《</w:t>
      </w:r>
      <w:r w:rsidR="00C07EF4" w:rsidRPr="00022A14">
        <w:rPr>
          <w:rFonts w:ascii="宋体" w:hAnsi="宋体" w:hint="eastAsia"/>
          <w:sz w:val="24"/>
          <w:szCs w:val="24"/>
        </w:rPr>
        <w:t>审核计划</w:t>
      </w:r>
      <w:r w:rsidRPr="00022A14">
        <w:rPr>
          <w:rFonts w:ascii="宋体" w:hAnsi="宋体"/>
          <w:sz w:val="24"/>
          <w:szCs w:val="24"/>
        </w:rPr>
        <w:t>》中并随</w:t>
      </w:r>
      <w:r w:rsidRPr="0030397D">
        <w:rPr>
          <w:rFonts w:ascii="宋体" w:hAnsi="宋体"/>
          <w:sz w:val="24"/>
          <w:szCs w:val="24"/>
        </w:rPr>
        <w:t xml:space="preserve"> 审核资料一同交</w:t>
      </w:r>
      <w:r w:rsidR="002E7FC1">
        <w:rPr>
          <w:rFonts w:ascii="宋体" w:hAnsi="宋体"/>
          <w:sz w:val="24"/>
          <w:szCs w:val="24"/>
        </w:rPr>
        <w:t>认证部</w:t>
      </w:r>
      <w:r w:rsidRPr="0030397D">
        <w:rPr>
          <w:rFonts w:ascii="宋体" w:hAnsi="宋体"/>
          <w:sz w:val="24"/>
          <w:szCs w:val="24"/>
        </w:rPr>
        <w:t>，由</w:t>
      </w:r>
      <w:r w:rsidR="002E7FC1">
        <w:rPr>
          <w:rFonts w:ascii="宋体" w:hAnsi="宋体"/>
          <w:sz w:val="24"/>
          <w:szCs w:val="24"/>
        </w:rPr>
        <w:t>认证部</w:t>
      </w:r>
      <w:r w:rsidRPr="0030397D">
        <w:rPr>
          <w:rFonts w:ascii="宋体" w:hAnsi="宋体"/>
          <w:sz w:val="24"/>
          <w:szCs w:val="24"/>
        </w:rPr>
        <w:t xml:space="preserve">转交下次监督的组长做为监督审核策划的输入。 </w:t>
      </w:r>
    </w:p>
    <w:p w14:paraId="7E778A9D" w14:textId="77777777" w:rsidR="001347E8" w:rsidRDefault="0030397D" w:rsidP="001347E8">
      <w:pPr>
        <w:spacing w:line="360" w:lineRule="auto"/>
        <w:rPr>
          <w:rFonts w:ascii="宋体" w:hAnsi="宋体"/>
          <w:sz w:val="24"/>
          <w:szCs w:val="24"/>
        </w:rPr>
      </w:pPr>
      <w:r w:rsidRPr="0030397D">
        <w:rPr>
          <w:rFonts w:ascii="宋体" w:hAnsi="宋体"/>
          <w:sz w:val="24"/>
          <w:szCs w:val="24"/>
        </w:rPr>
        <w:t xml:space="preserve">5.4.3.2 现场审核结束后，审核组召开内部会议，对受审核方的管理体系运行状况做出判断，得出审核结论，程序同初次认证审核程序。 </w:t>
      </w:r>
    </w:p>
    <w:p w14:paraId="65D4BE52" w14:textId="77777777" w:rsidR="001347E8" w:rsidRDefault="0030397D" w:rsidP="001347E8">
      <w:pPr>
        <w:spacing w:line="360" w:lineRule="auto"/>
        <w:rPr>
          <w:rFonts w:ascii="宋体" w:hAnsi="宋体"/>
          <w:sz w:val="24"/>
          <w:szCs w:val="24"/>
        </w:rPr>
      </w:pPr>
      <w:r w:rsidRPr="0030397D">
        <w:rPr>
          <w:rFonts w:ascii="宋体" w:hAnsi="宋体"/>
          <w:sz w:val="24"/>
          <w:szCs w:val="24"/>
        </w:rPr>
        <w:t xml:space="preserve">5.4.3.3 审核组长在末次会议上宣布监督审核结论，审核结论有以下四种： </w:t>
      </w:r>
    </w:p>
    <w:p w14:paraId="79E3BC50" w14:textId="77777777" w:rsidR="001347E8" w:rsidRDefault="0030397D" w:rsidP="001347E8">
      <w:pPr>
        <w:spacing w:line="360" w:lineRule="auto"/>
        <w:ind w:firstLineChars="200" w:firstLine="480"/>
        <w:rPr>
          <w:rFonts w:ascii="宋体" w:hAnsi="宋体"/>
          <w:sz w:val="24"/>
          <w:szCs w:val="24"/>
        </w:rPr>
      </w:pPr>
      <w:r w:rsidRPr="0030397D">
        <w:rPr>
          <w:rFonts w:ascii="宋体" w:hAnsi="宋体"/>
          <w:sz w:val="24"/>
          <w:szCs w:val="24"/>
        </w:rPr>
        <w:t xml:space="preserve">1) 推荐保持认证注册资格； </w:t>
      </w:r>
    </w:p>
    <w:p w14:paraId="42F76001" w14:textId="77777777" w:rsidR="001347E8" w:rsidRDefault="0030397D" w:rsidP="001347E8">
      <w:pPr>
        <w:spacing w:line="360" w:lineRule="auto"/>
        <w:ind w:firstLineChars="200" w:firstLine="480"/>
        <w:rPr>
          <w:rFonts w:ascii="宋体" w:hAnsi="宋体"/>
          <w:sz w:val="24"/>
          <w:szCs w:val="24"/>
        </w:rPr>
      </w:pPr>
      <w:r w:rsidRPr="0030397D">
        <w:rPr>
          <w:rFonts w:ascii="宋体" w:hAnsi="宋体"/>
          <w:sz w:val="24"/>
          <w:szCs w:val="24"/>
        </w:rPr>
        <w:t xml:space="preserve">2) 在商定的时间内完成对不符合项的整改，并经审核组验证有效后，推荐保持认证注册； </w:t>
      </w:r>
    </w:p>
    <w:p w14:paraId="3221A57D" w14:textId="77777777" w:rsidR="001347E8" w:rsidRDefault="0030397D" w:rsidP="001347E8">
      <w:pPr>
        <w:spacing w:line="360" w:lineRule="auto"/>
        <w:ind w:firstLineChars="200" w:firstLine="480"/>
        <w:rPr>
          <w:rFonts w:ascii="宋体" w:hAnsi="宋体"/>
          <w:sz w:val="24"/>
          <w:szCs w:val="24"/>
        </w:rPr>
      </w:pPr>
      <w:r w:rsidRPr="0030397D">
        <w:rPr>
          <w:rFonts w:ascii="宋体" w:hAnsi="宋体"/>
          <w:sz w:val="24"/>
          <w:szCs w:val="24"/>
        </w:rPr>
        <w:t xml:space="preserve">3) 建议暂停/撤销认证注册资格； </w:t>
      </w:r>
    </w:p>
    <w:p w14:paraId="70769E9F" w14:textId="77777777" w:rsidR="001347E8" w:rsidRDefault="0030397D" w:rsidP="001347E8">
      <w:pPr>
        <w:spacing w:line="360" w:lineRule="auto"/>
        <w:ind w:firstLineChars="200" w:firstLine="480"/>
        <w:rPr>
          <w:rFonts w:ascii="宋体" w:hAnsi="宋体"/>
          <w:sz w:val="24"/>
          <w:szCs w:val="24"/>
        </w:rPr>
      </w:pPr>
      <w:r w:rsidRPr="0030397D">
        <w:rPr>
          <w:rFonts w:ascii="宋体" w:hAnsi="宋体"/>
          <w:sz w:val="24"/>
          <w:szCs w:val="24"/>
        </w:rPr>
        <w:t xml:space="preserve">4) 暂停证书的原因已经消除，推荐恢复认证注册。 </w:t>
      </w:r>
    </w:p>
    <w:p w14:paraId="5AF7D5C2" w14:textId="77777777" w:rsidR="001347E8" w:rsidRDefault="0030397D" w:rsidP="001347E8">
      <w:pPr>
        <w:spacing w:line="360" w:lineRule="auto"/>
        <w:ind w:firstLineChars="200" w:firstLine="480"/>
        <w:rPr>
          <w:rFonts w:ascii="宋体" w:hAnsi="宋体"/>
          <w:sz w:val="24"/>
          <w:szCs w:val="24"/>
        </w:rPr>
      </w:pPr>
      <w:r w:rsidRPr="0030397D">
        <w:rPr>
          <w:rFonts w:ascii="宋体" w:hAnsi="宋体"/>
          <w:sz w:val="24"/>
          <w:szCs w:val="24"/>
        </w:rPr>
        <w:t xml:space="preserve">注：现场审核时如发现客户的获证管理体系持续或严重地不满足认证要求，包括对管理体系有效性的要求，比如管理体系存在严重的系统性问题，不能满足相关管理体系标准要求，审核组长需提出暂停获证客户的认证资格的审核结论。 </w:t>
      </w:r>
    </w:p>
    <w:p w14:paraId="036C4001" w14:textId="77777777" w:rsidR="001347E8" w:rsidRDefault="0030397D" w:rsidP="001347E8">
      <w:pPr>
        <w:spacing w:line="360" w:lineRule="auto"/>
        <w:rPr>
          <w:rFonts w:ascii="宋体" w:hAnsi="宋体"/>
          <w:sz w:val="24"/>
          <w:szCs w:val="24"/>
        </w:rPr>
      </w:pPr>
      <w:r w:rsidRPr="0030397D">
        <w:rPr>
          <w:rFonts w:ascii="宋体" w:hAnsi="宋体"/>
          <w:sz w:val="24"/>
          <w:szCs w:val="24"/>
        </w:rPr>
        <w:t xml:space="preserve">5.4.4 不符合关闭 </w:t>
      </w:r>
    </w:p>
    <w:p w14:paraId="7114E124" w14:textId="3EB12AEC" w:rsidR="001347E8" w:rsidRDefault="0030397D" w:rsidP="001347E8">
      <w:pPr>
        <w:spacing w:line="360" w:lineRule="auto"/>
        <w:rPr>
          <w:rFonts w:ascii="宋体" w:hAnsi="宋体"/>
          <w:sz w:val="24"/>
          <w:szCs w:val="24"/>
        </w:rPr>
      </w:pPr>
      <w:r w:rsidRPr="0030397D">
        <w:rPr>
          <w:rFonts w:ascii="宋体" w:hAnsi="宋体"/>
          <w:sz w:val="24"/>
          <w:szCs w:val="24"/>
        </w:rPr>
        <w:t>5.4.4.1 在监督审核中发现的不符合项，审核组长应要求获证方分析原因，在规定时限内完</w:t>
      </w:r>
      <w:r w:rsidRPr="0030397D">
        <w:rPr>
          <w:rFonts w:ascii="宋体" w:hAnsi="宋体"/>
          <w:sz w:val="24"/>
          <w:szCs w:val="24"/>
        </w:rPr>
        <w:lastRenderedPageBreak/>
        <w:t>成纠正和纠正措施并提供纠正和纠正措施有效性的证据。审核组长应采用适宜的方式及时验证获证方对不符合项进行处置的效果。审核组长将不符合及纠正措施验证关闭后，应在规定期限内将审核资料报</w:t>
      </w:r>
      <w:r w:rsidR="00597EFC">
        <w:rPr>
          <w:rFonts w:ascii="宋体" w:hAnsi="宋体"/>
          <w:sz w:val="24"/>
          <w:szCs w:val="24"/>
        </w:rPr>
        <w:t>技术委员会</w:t>
      </w:r>
      <w:r w:rsidRPr="0030397D">
        <w:rPr>
          <w:rFonts w:ascii="宋体" w:hAnsi="宋体"/>
          <w:sz w:val="24"/>
          <w:szCs w:val="24"/>
        </w:rPr>
        <w:t xml:space="preserve">。如果获证方未能在规定期限内提交纠正措施资料，并被有效验证关闭，将影响其认证资格的保持。 </w:t>
      </w:r>
    </w:p>
    <w:p w14:paraId="69F22FD5" w14:textId="6CE342F4" w:rsidR="001347E8" w:rsidRDefault="0030397D" w:rsidP="001347E8">
      <w:pPr>
        <w:spacing w:line="360" w:lineRule="auto"/>
        <w:rPr>
          <w:rFonts w:ascii="宋体" w:hAnsi="宋体"/>
          <w:sz w:val="24"/>
          <w:szCs w:val="24"/>
        </w:rPr>
      </w:pPr>
      <w:r w:rsidRPr="0030397D">
        <w:rPr>
          <w:rFonts w:ascii="宋体" w:hAnsi="宋体"/>
          <w:sz w:val="24"/>
          <w:szCs w:val="24"/>
        </w:rPr>
        <w:t>5.4.4.2 如因获证方超期未提交纠正措施导致被暂停，由审核组长负责提供书面说明后报</w:t>
      </w:r>
      <w:r w:rsidR="002E7FC1">
        <w:rPr>
          <w:rFonts w:ascii="宋体" w:hAnsi="宋体"/>
          <w:sz w:val="24"/>
          <w:szCs w:val="24"/>
        </w:rPr>
        <w:t>认证部</w:t>
      </w:r>
      <w:r w:rsidRPr="0030397D">
        <w:rPr>
          <w:rFonts w:ascii="宋体" w:hAnsi="宋体"/>
          <w:sz w:val="24"/>
          <w:szCs w:val="24"/>
        </w:rPr>
        <w:t>。</w:t>
      </w:r>
      <w:r w:rsidR="002E7FC1">
        <w:rPr>
          <w:rFonts w:ascii="宋体" w:hAnsi="宋体"/>
          <w:sz w:val="24"/>
          <w:szCs w:val="24"/>
        </w:rPr>
        <w:t>认证部</w:t>
      </w:r>
      <w:r w:rsidRPr="0030397D">
        <w:rPr>
          <w:rFonts w:ascii="宋体" w:hAnsi="宋体"/>
          <w:sz w:val="24"/>
          <w:szCs w:val="24"/>
        </w:rPr>
        <w:t>负责及时向</w:t>
      </w:r>
      <w:r w:rsidR="00597EFC">
        <w:rPr>
          <w:rFonts w:ascii="宋体" w:hAnsi="宋体"/>
          <w:sz w:val="24"/>
          <w:szCs w:val="24"/>
        </w:rPr>
        <w:t>技术委员会</w:t>
      </w:r>
      <w:r w:rsidRPr="0030397D">
        <w:rPr>
          <w:rFonts w:ascii="宋体" w:hAnsi="宋体"/>
          <w:sz w:val="24"/>
          <w:szCs w:val="24"/>
        </w:rPr>
        <w:t>报送暂停的信息。审核组长继续负责跟踪获证方的后续情况，直至获证方纠正措施验证有效或未能满足要求导致撤销认证资格，审核组长整理齐全审核资料，移交</w:t>
      </w:r>
      <w:r w:rsidR="00597EFC">
        <w:rPr>
          <w:rFonts w:ascii="宋体" w:hAnsi="宋体"/>
          <w:sz w:val="24"/>
          <w:szCs w:val="24"/>
        </w:rPr>
        <w:t>技术委员会</w:t>
      </w:r>
      <w:r w:rsidRPr="0030397D">
        <w:rPr>
          <w:rFonts w:ascii="宋体" w:hAnsi="宋体"/>
          <w:sz w:val="24"/>
          <w:szCs w:val="24"/>
        </w:rPr>
        <w:t xml:space="preserve">。 </w:t>
      </w:r>
    </w:p>
    <w:p w14:paraId="58A233C6" w14:textId="77777777" w:rsidR="001347E8" w:rsidRDefault="0030397D" w:rsidP="001347E8">
      <w:pPr>
        <w:spacing w:line="360" w:lineRule="auto"/>
        <w:rPr>
          <w:rFonts w:ascii="宋体" w:hAnsi="宋体"/>
          <w:sz w:val="24"/>
          <w:szCs w:val="24"/>
        </w:rPr>
      </w:pPr>
      <w:r w:rsidRPr="0030397D">
        <w:rPr>
          <w:rFonts w:ascii="宋体" w:hAnsi="宋体"/>
          <w:sz w:val="24"/>
          <w:szCs w:val="24"/>
        </w:rPr>
        <w:t>5.4.4.3 如果审核结论为暂停或撤销认证资格，则按照</w:t>
      </w:r>
      <w:r w:rsidR="001347E8">
        <w:rPr>
          <w:rFonts w:ascii="宋体" w:hAnsi="宋体"/>
          <w:sz w:val="24"/>
          <w:szCs w:val="24"/>
        </w:rPr>
        <w:t>ANSENSE</w:t>
      </w:r>
      <w:r w:rsidRPr="0030397D">
        <w:rPr>
          <w:rFonts w:ascii="宋体" w:hAnsi="宋体"/>
          <w:sz w:val="24"/>
          <w:szCs w:val="24"/>
        </w:rPr>
        <w:t xml:space="preserve">有关暂停、撤销的控制程序执行。 </w:t>
      </w:r>
    </w:p>
    <w:p w14:paraId="2E10CB18" w14:textId="77777777" w:rsidR="001347E8" w:rsidRDefault="0030397D" w:rsidP="001347E8">
      <w:pPr>
        <w:spacing w:line="360" w:lineRule="auto"/>
        <w:rPr>
          <w:rFonts w:ascii="宋体" w:hAnsi="宋体"/>
          <w:sz w:val="24"/>
          <w:szCs w:val="24"/>
        </w:rPr>
      </w:pPr>
      <w:r w:rsidRPr="0030397D">
        <w:rPr>
          <w:rFonts w:ascii="宋体" w:hAnsi="宋体"/>
          <w:sz w:val="24"/>
          <w:szCs w:val="24"/>
        </w:rPr>
        <w:t xml:space="preserve">5.5 再认证审核 </w:t>
      </w:r>
    </w:p>
    <w:p w14:paraId="5929920E" w14:textId="61A9117D" w:rsidR="00642A32" w:rsidRPr="0030397D" w:rsidRDefault="0030397D" w:rsidP="001347E8">
      <w:pPr>
        <w:spacing w:line="360" w:lineRule="auto"/>
        <w:rPr>
          <w:rFonts w:ascii="宋体" w:hAnsi="宋体"/>
          <w:b/>
          <w:color w:val="000000" w:themeColor="text1"/>
          <w:sz w:val="24"/>
          <w:szCs w:val="24"/>
        </w:rPr>
      </w:pPr>
      <w:r w:rsidRPr="0030397D">
        <w:rPr>
          <w:rFonts w:ascii="宋体" w:hAnsi="宋体"/>
          <w:sz w:val="24"/>
          <w:szCs w:val="24"/>
        </w:rPr>
        <w:t>5.5.1 再认证审核的策划</w:t>
      </w:r>
    </w:p>
    <w:p w14:paraId="34398302" w14:textId="77777777" w:rsidR="001347E8" w:rsidRDefault="001347E8" w:rsidP="00FF1E7B">
      <w:pPr>
        <w:spacing w:line="360" w:lineRule="auto"/>
        <w:rPr>
          <w:rFonts w:ascii="宋体" w:hAnsi="宋体"/>
          <w:sz w:val="24"/>
          <w:szCs w:val="24"/>
        </w:rPr>
      </w:pPr>
      <w:r w:rsidRPr="001347E8">
        <w:rPr>
          <w:rFonts w:ascii="宋体" w:hAnsi="宋体"/>
          <w:sz w:val="24"/>
          <w:szCs w:val="24"/>
        </w:rPr>
        <w:t xml:space="preserve">5.5.1.1 策划和实施再认证审核，以评价获证客户是否持续满足相关管理体系标准或其他规范性文件的所有要求。再认证审核的目的是确认管理体系作为一个整体的持续符合性与有效性，以及与认证范围的持续相关性和适宜性，以便决定是否更新认证，换发认证证书。 </w:t>
      </w:r>
    </w:p>
    <w:p w14:paraId="14444E2E" w14:textId="77777777" w:rsidR="001347E8" w:rsidRDefault="001347E8" w:rsidP="00FF1E7B">
      <w:pPr>
        <w:spacing w:line="360" w:lineRule="auto"/>
        <w:rPr>
          <w:rFonts w:ascii="宋体" w:hAnsi="宋体"/>
          <w:sz w:val="24"/>
          <w:szCs w:val="24"/>
        </w:rPr>
      </w:pPr>
      <w:r w:rsidRPr="001347E8">
        <w:rPr>
          <w:rFonts w:ascii="宋体" w:hAnsi="宋体"/>
          <w:sz w:val="24"/>
          <w:szCs w:val="24"/>
        </w:rPr>
        <w:t xml:space="preserve">5.5.1.2 再认证活动应考虑管理体系在最近一个周期内的绩效，包括调阅以前的监督审核报告。 </w:t>
      </w:r>
    </w:p>
    <w:p w14:paraId="49699853" w14:textId="75AA1B26" w:rsidR="001347E8" w:rsidRDefault="001347E8" w:rsidP="00FF1E7B">
      <w:pPr>
        <w:spacing w:line="360" w:lineRule="auto"/>
        <w:rPr>
          <w:rFonts w:ascii="宋体" w:hAnsi="宋体"/>
          <w:sz w:val="24"/>
          <w:szCs w:val="24"/>
        </w:rPr>
      </w:pPr>
      <w:r w:rsidRPr="00597EFC">
        <w:rPr>
          <w:rFonts w:ascii="宋体" w:hAnsi="宋体"/>
          <w:sz w:val="24"/>
          <w:szCs w:val="24"/>
        </w:rPr>
        <w:t xml:space="preserve">5.5.1.3 </w:t>
      </w:r>
      <w:r w:rsidR="002E7FC1" w:rsidRPr="00597EFC">
        <w:rPr>
          <w:rFonts w:ascii="宋体" w:hAnsi="宋体"/>
          <w:sz w:val="24"/>
          <w:szCs w:val="24"/>
        </w:rPr>
        <w:t>认证部</w:t>
      </w:r>
      <w:r w:rsidRPr="00597EFC">
        <w:rPr>
          <w:rFonts w:ascii="宋体" w:hAnsi="宋体"/>
          <w:sz w:val="24"/>
          <w:szCs w:val="24"/>
        </w:rPr>
        <w:t>于第二次监督审核认证决定日期后10 个月或认证证书有效期满前三个月，收集每一获证组织的体系变更信息，对确认申请再认证的获证组织实施申请评审</w:t>
      </w:r>
      <w:r w:rsidRPr="001347E8">
        <w:rPr>
          <w:rFonts w:ascii="宋体" w:hAnsi="宋体"/>
          <w:sz w:val="24"/>
          <w:szCs w:val="24"/>
        </w:rPr>
        <w:t>，并签订合同。由</w:t>
      </w:r>
      <w:r w:rsidR="002E7FC1">
        <w:rPr>
          <w:rFonts w:ascii="宋体" w:hAnsi="宋体"/>
          <w:sz w:val="24"/>
          <w:szCs w:val="24"/>
        </w:rPr>
        <w:t>认证部</w:t>
      </w:r>
      <w:r w:rsidRPr="001347E8">
        <w:rPr>
          <w:rFonts w:ascii="宋体" w:hAnsi="宋体"/>
          <w:sz w:val="24"/>
          <w:szCs w:val="24"/>
        </w:rPr>
        <w:t xml:space="preserve">策划和安排再认证审核。再认证审核应在认证证书到期前完成。 </w:t>
      </w:r>
    </w:p>
    <w:p w14:paraId="2EAC59BA" w14:textId="77777777" w:rsidR="001347E8" w:rsidRDefault="001347E8" w:rsidP="00FF1E7B">
      <w:pPr>
        <w:spacing w:line="360" w:lineRule="auto"/>
        <w:rPr>
          <w:rFonts w:ascii="宋体" w:hAnsi="宋体"/>
          <w:sz w:val="24"/>
          <w:szCs w:val="24"/>
        </w:rPr>
      </w:pPr>
      <w:r w:rsidRPr="001347E8">
        <w:rPr>
          <w:rFonts w:ascii="宋体" w:hAnsi="宋体"/>
          <w:sz w:val="24"/>
          <w:szCs w:val="24"/>
        </w:rPr>
        <w:t xml:space="preserve">5.5.1.4 一般情况下，再认证审核不需第一个阶段审核。但当获证组织管理体系、组织或管理体系的运作环境发生重大变更时（如区域、法律法规等的变更、食品安全标准的变更、发生重大有效性问题等），合同评审人员应评审确认是否需安排第一阶段审核。 </w:t>
      </w:r>
    </w:p>
    <w:p w14:paraId="4DD4EA48" w14:textId="553AB60A" w:rsidR="001347E8" w:rsidRDefault="001347E8" w:rsidP="001347E8">
      <w:pPr>
        <w:spacing w:line="360" w:lineRule="auto"/>
        <w:ind w:firstLineChars="200" w:firstLine="480"/>
        <w:rPr>
          <w:rFonts w:ascii="宋体" w:hAnsi="宋体"/>
          <w:sz w:val="24"/>
          <w:szCs w:val="24"/>
        </w:rPr>
      </w:pPr>
      <w:r w:rsidRPr="001347E8">
        <w:rPr>
          <w:rFonts w:ascii="宋体" w:hAnsi="宋体"/>
          <w:sz w:val="24"/>
          <w:szCs w:val="24"/>
        </w:rPr>
        <w:t>注：此类变更可能在认证周期中的任何时间发生，可能需要实施特殊审核（见 5.6），该特殊审核可能 需要或不需要两阶段审核，</w:t>
      </w:r>
      <w:r w:rsidR="002E7FC1">
        <w:rPr>
          <w:rFonts w:ascii="宋体" w:hAnsi="宋体"/>
          <w:sz w:val="24"/>
          <w:szCs w:val="24"/>
        </w:rPr>
        <w:t>认证部</w:t>
      </w:r>
      <w:r w:rsidRPr="001347E8">
        <w:rPr>
          <w:rFonts w:ascii="宋体" w:hAnsi="宋体"/>
          <w:sz w:val="24"/>
          <w:szCs w:val="24"/>
        </w:rPr>
        <w:t xml:space="preserve">需重新策划审核方案。 </w:t>
      </w:r>
    </w:p>
    <w:p w14:paraId="3F039D45" w14:textId="21CAE30C" w:rsidR="001347E8" w:rsidRDefault="001347E8" w:rsidP="001347E8">
      <w:pPr>
        <w:spacing w:line="360" w:lineRule="auto"/>
        <w:rPr>
          <w:rFonts w:ascii="宋体" w:hAnsi="宋体"/>
          <w:sz w:val="24"/>
          <w:szCs w:val="24"/>
        </w:rPr>
      </w:pPr>
      <w:r w:rsidRPr="001347E8">
        <w:rPr>
          <w:rFonts w:ascii="宋体" w:hAnsi="宋体"/>
          <w:sz w:val="24"/>
          <w:szCs w:val="24"/>
        </w:rPr>
        <w:t xml:space="preserve">5.5.1.5 </w:t>
      </w:r>
      <w:r w:rsidR="002E7FC1">
        <w:rPr>
          <w:rFonts w:ascii="宋体" w:hAnsi="宋体"/>
          <w:sz w:val="24"/>
          <w:szCs w:val="24"/>
        </w:rPr>
        <w:t>认证部</w:t>
      </w:r>
      <w:r w:rsidRPr="001347E8">
        <w:rPr>
          <w:rFonts w:ascii="宋体" w:hAnsi="宋体"/>
          <w:sz w:val="24"/>
          <w:szCs w:val="24"/>
        </w:rPr>
        <w:t xml:space="preserve">对再认证审核按照 5.1.5 条要求进行审核策划，对于多场所认证和多体系认证的组织，再认证审核策划要确保现场审核要有足够的覆盖范围。 </w:t>
      </w:r>
    </w:p>
    <w:p w14:paraId="2B644BFD" w14:textId="77777777" w:rsidR="001347E8" w:rsidRDefault="001347E8" w:rsidP="001347E8">
      <w:pPr>
        <w:spacing w:line="360" w:lineRule="auto"/>
        <w:rPr>
          <w:rFonts w:ascii="宋体" w:hAnsi="宋体"/>
          <w:sz w:val="24"/>
          <w:szCs w:val="24"/>
        </w:rPr>
      </w:pPr>
      <w:r w:rsidRPr="001347E8">
        <w:rPr>
          <w:rFonts w:ascii="宋体" w:hAnsi="宋体"/>
          <w:sz w:val="24"/>
          <w:szCs w:val="24"/>
        </w:rPr>
        <w:t xml:space="preserve">5.5.2 再认证审核 </w:t>
      </w:r>
    </w:p>
    <w:p w14:paraId="0426D98A" w14:textId="272C08B6" w:rsidR="001347E8" w:rsidRDefault="001347E8" w:rsidP="001347E8">
      <w:pPr>
        <w:spacing w:line="360" w:lineRule="auto"/>
        <w:rPr>
          <w:rFonts w:ascii="宋体" w:hAnsi="宋体"/>
          <w:sz w:val="24"/>
          <w:szCs w:val="24"/>
        </w:rPr>
      </w:pPr>
      <w:r w:rsidRPr="001347E8">
        <w:rPr>
          <w:rFonts w:ascii="宋体" w:hAnsi="宋体"/>
          <w:sz w:val="24"/>
          <w:szCs w:val="24"/>
        </w:rPr>
        <w:t xml:space="preserve">5.5.2.1 </w:t>
      </w:r>
      <w:r w:rsidR="002E7FC1">
        <w:rPr>
          <w:rFonts w:ascii="宋体" w:hAnsi="宋体"/>
          <w:sz w:val="24"/>
          <w:szCs w:val="24"/>
        </w:rPr>
        <w:t>认证部</w:t>
      </w:r>
      <w:r w:rsidRPr="001347E8">
        <w:rPr>
          <w:rFonts w:ascii="宋体" w:hAnsi="宋体"/>
          <w:sz w:val="24"/>
          <w:szCs w:val="24"/>
        </w:rPr>
        <w:t>按照初审要求制定</w:t>
      </w:r>
      <w:r w:rsidR="00311526">
        <w:rPr>
          <w:rFonts w:ascii="宋体" w:hAnsi="宋体"/>
          <w:sz w:val="24"/>
          <w:szCs w:val="24"/>
        </w:rPr>
        <w:t>管理体系审核任务书</w:t>
      </w:r>
      <w:r w:rsidRPr="001347E8">
        <w:rPr>
          <w:rFonts w:ascii="宋体" w:hAnsi="宋体"/>
          <w:sz w:val="24"/>
          <w:szCs w:val="24"/>
        </w:rPr>
        <w:t>，传达至受审核方、并任命审核组。审核组组成的要求同初次审核。再认证审核时间约为更新后初次认证审核时间的 2/3。</w:t>
      </w:r>
      <w:r w:rsidR="002E7FC1">
        <w:rPr>
          <w:rFonts w:ascii="宋体" w:hAnsi="宋体"/>
          <w:sz w:val="24"/>
          <w:szCs w:val="24"/>
        </w:rPr>
        <w:t>认证</w:t>
      </w:r>
      <w:r w:rsidR="002E7FC1">
        <w:rPr>
          <w:rFonts w:ascii="宋体" w:hAnsi="宋体"/>
          <w:sz w:val="24"/>
          <w:szCs w:val="24"/>
        </w:rPr>
        <w:lastRenderedPageBreak/>
        <w:t>部</w:t>
      </w:r>
      <w:r w:rsidRPr="001347E8">
        <w:rPr>
          <w:rFonts w:ascii="宋体" w:hAnsi="宋体"/>
          <w:sz w:val="24"/>
          <w:szCs w:val="24"/>
        </w:rPr>
        <w:t xml:space="preserve">向审核组提供相关文件、记录表格，包括：上一周期历次的审核报告（初审、监督和特殊审核）和“不符合报告”。 </w:t>
      </w:r>
    </w:p>
    <w:p w14:paraId="55026D0D" w14:textId="77777777" w:rsidR="001347E8" w:rsidRDefault="001347E8" w:rsidP="001347E8">
      <w:pPr>
        <w:spacing w:line="360" w:lineRule="auto"/>
        <w:rPr>
          <w:rFonts w:ascii="宋体" w:hAnsi="宋体"/>
          <w:sz w:val="24"/>
          <w:szCs w:val="24"/>
        </w:rPr>
      </w:pPr>
      <w:r w:rsidRPr="001347E8">
        <w:rPr>
          <w:rFonts w:ascii="宋体" w:hAnsi="宋体"/>
          <w:sz w:val="24"/>
          <w:szCs w:val="24"/>
        </w:rPr>
        <w:t xml:space="preserve">5.5.2.2 审核组长应对实施再认证的进行文件审查，并提交《文审报告》，确认受审核方管理体系文件是否持续满足确定的管理体系标准的要求。 </w:t>
      </w:r>
    </w:p>
    <w:p w14:paraId="7EE81C06" w14:textId="59A5449E" w:rsidR="001347E8" w:rsidRDefault="001347E8" w:rsidP="001347E8">
      <w:pPr>
        <w:spacing w:line="360" w:lineRule="auto"/>
        <w:rPr>
          <w:rFonts w:ascii="宋体" w:hAnsi="宋体"/>
          <w:sz w:val="24"/>
          <w:szCs w:val="24"/>
        </w:rPr>
      </w:pPr>
      <w:r w:rsidRPr="001347E8">
        <w:rPr>
          <w:rFonts w:ascii="宋体" w:hAnsi="宋体"/>
          <w:sz w:val="24"/>
          <w:szCs w:val="24"/>
        </w:rPr>
        <w:t>5.5.2.3 在现场审核前，审核组长应根据</w:t>
      </w:r>
      <w:r w:rsidR="002E7FC1">
        <w:rPr>
          <w:rFonts w:ascii="宋体" w:hAnsi="宋体"/>
          <w:sz w:val="24"/>
          <w:szCs w:val="24"/>
        </w:rPr>
        <w:t>认证部</w:t>
      </w:r>
      <w:r w:rsidRPr="001347E8">
        <w:rPr>
          <w:rFonts w:ascii="宋体" w:hAnsi="宋体"/>
          <w:sz w:val="24"/>
          <w:szCs w:val="24"/>
        </w:rPr>
        <w:t xml:space="preserve">提供历次的审核报告和不符合报告对受审核方管理体系在上一个认证周期的绩效进行评价，以识别再认证审核的专注重点，做为审核计划策划的输入。此后，按照 5.1.6.7.4 条要求并结合历次监督审核情况，制定再认证计划并于审核实施前提交申请方确认。 </w:t>
      </w:r>
    </w:p>
    <w:p w14:paraId="621F6EF1" w14:textId="77777777" w:rsidR="001347E8" w:rsidRDefault="001347E8" w:rsidP="001347E8">
      <w:pPr>
        <w:spacing w:line="360" w:lineRule="auto"/>
        <w:rPr>
          <w:rFonts w:ascii="宋体" w:hAnsi="宋体"/>
          <w:sz w:val="24"/>
          <w:szCs w:val="24"/>
        </w:rPr>
      </w:pPr>
      <w:r w:rsidRPr="001347E8">
        <w:rPr>
          <w:rFonts w:ascii="宋体" w:hAnsi="宋体"/>
          <w:sz w:val="24"/>
          <w:szCs w:val="24"/>
        </w:rPr>
        <w:t xml:space="preserve">5.5.3 再认证审核的关注点 </w:t>
      </w:r>
    </w:p>
    <w:p w14:paraId="1227FEDB" w14:textId="77777777" w:rsidR="001347E8" w:rsidRDefault="001347E8" w:rsidP="001347E8">
      <w:pPr>
        <w:spacing w:line="360" w:lineRule="auto"/>
        <w:ind w:firstLineChars="200" w:firstLine="480"/>
        <w:rPr>
          <w:rFonts w:ascii="宋体" w:hAnsi="宋体"/>
          <w:sz w:val="24"/>
          <w:szCs w:val="24"/>
        </w:rPr>
      </w:pPr>
      <w:r w:rsidRPr="001347E8">
        <w:rPr>
          <w:rFonts w:ascii="宋体" w:hAnsi="宋体"/>
          <w:sz w:val="24"/>
          <w:szCs w:val="24"/>
        </w:rPr>
        <w:t xml:space="preserve">a) 管理体系的变更及有效性，认证范围的持续相关性和适宜性； </w:t>
      </w:r>
    </w:p>
    <w:p w14:paraId="07899B34" w14:textId="77777777" w:rsidR="001347E8" w:rsidRDefault="001347E8" w:rsidP="001347E8">
      <w:pPr>
        <w:spacing w:line="360" w:lineRule="auto"/>
        <w:ind w:firstLineChars="200" w:firstLine="480"/>
        <w:rPr>
          <w:rFonts w:ascii="宋体" w:hAnsi="宋体"/>
          <w:sz w:val="24"/>
          <w:szCs w:val="24"/>
        </w:rPr>
      </w:pPr>
      <w:r w:rsidRPr="001347E8">
        <w:rPr>
          <w:rFonts w:ascii="宋体" w:hAnsi="宋体"/>
          <w:sz w:val="24"/>
          <w:szCs w:val="24"/>
        </w:rPr>
        <w:t xml:space="preserve">b) 过去的认证有效期内管理体系运行情况、组织自我完善机制，改进管理体系提高绩效承诺的实现 情况。 </w:t>
      </w:r>
    </w:p>
    <w:p w14:paraId="223EF1E5" w14:textId="77777777" w:rsidR="001347E8" w:rsidRDefault="001347E8" w:rsidP="001347E8">
      <w:pPr>
        <w:spacing w:line="360" w:lineRule="auto"/>
        <w:ind w:firstLineChars="200" w:firstLine="480"/>
        <w:rPr>
          <w:rFonts w:ascii="宋体" w:hAnsi="宋体"/>
          <w:sz w:val="24"/>
          <w:szCs w:val="24"/>
        </w:rPr>
      </w:pPr>
      <w:r w:rsidRPr="001347E8">
        <w:rPr>
          <w:rFonts w:ascii="宋体" w:hAnsi="宋体"/>
          <w:sz w:val="24"/>
          <w:szCs w:val="24"/>
        </w:rPr>
        <w:t xml:space="preserve">c) 现行管理体系运行是否促进了组织方针及目标和管理体系预期结果的实现。 </w:t>
      </w:r>
    </w:p>
    <w:p w14:paraId="212253AC" w14:textId="77777777" w:rsidR="001347E8" w:rsidRDefault="001347E8" w:rsidP="001347E8">
      <w:pPr>
        <w:spacing w:line="360" w:lineRule="auto"/>
        <w:ind w:firstLineChars="200" w:firstLine="480"/>
        <w:rPr>
          <w:rFonts w:ascii="宋体" w:hAnsi="宋体"/>
          <w:sz w:val="24"/>
          <w:szCs w:val="24"/>
        </w:rPr>
      </w:pPr>
      <w:r w:rsidRPr="001347E8">
        <w:rPr>
          <w:rFonts w:ascii="宋体" w:hAnsi="宋体"/>
          <w:sz w:val="24"/>
          <w:szCs w:val="24"/>
        </w:rPr>
        <w:t xml:space="preserve">d) 认证证书及标志使用情况等。 </w:t>
      </w:r>
    </w:p>
    <w:p w14:paraId="7AAB9D60" w14:textId="77777777" w:rsidR="001347E8" w:rsidRDefault="001347E8" w:rsidP="001347E8">
      <w:pPr>
        <w:spacing w:line="360" w:lineRule="auto"/>
        <w:rPr>
          <w:rFonts w:ascii="宋体" w:hAnsi="宋体"/>
          <w:sz w:val="24"/>
          <w:szCs w:val="24"/>
        </w:rPr>
      </w:pPr>
      <w:r w:rsidRPr="001347E8">
        <w:rPr>
          <w:rFonts w:ascii="宋体" w:hAnsi="宋体"/>
          <w:sz w:val="24"/>
          <w:szCs w:val="24"/>
        </w:rPr>
        <w:t xml:space="preserve">5.5.4 再认证现场审核的实施与初次认证第二阶段审核的相关程序一致。 </w:t>
      </w:r>
    </w:p>
    <w:p w14:paraId="4C909F19" w14:textId="77777777" w:rsidR="001347E8" w:rsidRPr="001347E8" w:rsidRDefault="001347E8" w:rsidP="001347E8">
      <w:pPr>
        <w:spacing w:line="360" w:lineRule="auto"/>
        <w:rPr>
          <w:rFonts w:ascii="宋体" w:hAnsi="宋体"/>
          <w:sz w:val="24"/>
          <w:szCs w:val="24"/>
        </w:rPr>
      </w:pPr>
      <w:r w:rsidRPr="001347E8">
        <w:rPr>
          <w:rFonts w:ascii="宋体" w:hAnsi="宋体"/>
          <w:sz w:val="24"/>
          <w:szCs w:val="24"/>
        </w:rPr>
        <w:t xml:space="preserve">5.5.5 再认证审核中发现的严重不符合，纠正措施计划应在 15 天内提交，且这些措施应在认证到期前得到实施和验证。 </w:t>
      </w:r>
    </w:p>
    <w:p w14:paraId="1A7D856E" w14:textId="77777777" w:rsidR="001347E8" w:rsidRPr="001347E8" w:rsidRDefault="001347E8" w:rsidP="001347E8">
      <w:pPr>
        <w:spacing w:line="360" w:lineRule="auto"/>
        <w:rPr>
          <w:rFonts w:ascii="宋体" w:hAnsi="宋体"/>
          <w:sz w:val="24"/>
          <w:szCs w:val="24"/>
        </w:rPr>
      </w:pPr>
      <w:r w:rsidRPr="001347E8">
        <w:rPr>
          <w:rFonts w:ascii="宋体" w:hAnsi="宋体"/>
          <w:sz w:val="24"/>
          <w:szCs w:val="24"/>
        </w:rPr>
        <w:t xml:space="preserve">5.5.6 如果在认证终止日期前，未能完成再认证审核或不能验证对严重不符合实施的纠正和纠正措施，则不推荐再认证，也不延长认证的效力。告知客户并解释后果。 </w:t>
      </w:r>
    </w:p>
    <w:p w14:paraId="12491D53" w14:textId="77777777" w:rsidR="001347E8" w:rsidRDefault="001347E8" w:rsidP="001347E8">
      <w:pPr>
        <w:spacing w:line="360" w:lineRule="auto"/>
        <w:rPr>
          <w:rFonts w:ascii="宋体" w:hAnsi="宋体"/>
          <w:sz w:val="24"/>
          <w:szCs w:val="24"/>
        </w:rPr>
      </w:pPr>
      <w:r w:rsidRPr="001347E8">
        <w:rPr>
          <w:rFonts w:ascii="宋体" w:hAnsi="宋体"/>
          <w:sz w:val="24"/>
          <w:szCs w:val="24"/>
        </w:rPr>
        <w:t xml:space="preserve">5.5.7 在认证到期后，若能够在6个月内完成未尽的再认证活动（如轻微不符合的验证、认证决定过程等）则可以恢复认证，否则应至少进行一次第二阶段才能恢复认证。证书的生效日期应不早于再认证决定日期，终止日期应基于上一个认证周期。 </w:t>
      </w:r>
    </w:p>
    <w:p w14:paraId="527D4CAB" w14:textId="5AC8BCE0" w:rsidR="001347E8" w:rsidRDefault="001347E8" w:rsidP="001347E8">
      <w:pPr>
        <w:spacing w:line="360" w:lineRule="auto"/>
        <w:rPr>
          <w:rFonts w:ascii="宋体" w:hAnsi="宋体"/>
          <w:sz w:val="24"/>
          <w:szCs w:val="24"/>
        </w:rPr>
      </w:pPr>
      <w:r w:rsidRPr="001347E8">
        <w:rPr>
          <w:rFonts w:ascii="宋体" w:hAnsi="宋体"/>
          <w:sz w:val="24"/>
          <w:szCs w:val="24"/>
        </w:rPr>
        <w:t>5.5.8 由</w:t>
      </w:r>
      <w:r w:rsidR="00597EFC">
        <w:rPr>
          <w:rFonts w:ascii="宋体" w:hAnsi="宋体"/>
          <w:sz w:val="24"/>
          <w:szCs w:val="24"/>
        </w:rPr>
        <w:t>技术委员会</w:t>
      </w:r>
      <w:r w:rsidRPr="001347E8">
        <w:rPr>
          <w:rFonts w:ascii="宋体" w:hAnsi="宋体"/>
          <w:sz w:val="24"/>
          <w:szCs w:val="24"/>
        </w:rPr>
        <w:t xml:space="preserve">根据再认证审核的结果，以及认证周期内的体系评价结果和认证使用方的投诉等信息组织认证决定人员进行审议，做出是否更新认证的决定的结论，报总经理批准，换发认证证书。 </w:t>
      </w:r>
    </w:p>
    <w:p w14:paraId="2681BCD8" w14:textId="77777777" w:rsidR="001347E8" w:rsidRDefault="001347E8" w:rsidP="001347E8">
      <w:pPr>
        <w:spacing w:line="360" w:lineRule="auto"/>
        <w:rPr>
          <w:rFonts w:ascii="宋体" w:hAnsi="宋体"/>
          <w:sz w:val="24"/>
          <w:szCs w:val="24"/>
        </w:rPr>
      </w:pPr>
      <w:r w:rsidRPr="001347E8">
        <w:rPr>
          <w:rFonts w:ascii="宋体" w:hAnsi="宋体"/>
          <w:sz w:val="24"/>
          <w:szCs w:val="24"/>
        </w:rPr>
        <w:t xml:space="preserve">5.6 特殊审核 </w:t>
      </w:r>
    </w:p>
    <w:p w14:paraId="7653D554" w14:textId="77777777" w:rsidR="001347E8" w:rsidRDefault="001347E8" w:rsidP="001347E8">
      <w:pPr>
        <w:spacing w:line="360" w:lineRule="auto"/>
        <w:rPr>
          <w:rFonts w:ascii="宋体" w:hAnsi="宋体"/>
          <w:sz w:val="24"/>
          <w:szCs w:val="24"/>
        </w:rPr>
      </w:pPr>
      <w:r w:rsidRPr="001347E8">
        <w:rPr>
          <w:rFonts w:ascii="宋体" w:hAnsi="宋体"/>
          <w:sz w:val="24"/>
          <w:szCs w:val="24"/>
        </w:rPr>
        <w:t xml:space="preserve">5.6.1 特殊审核包括扩大认证范围的审核和提前较短时间通知或不通知的审核。特殊审核可以和监督审 核一起策划和实施。 </w:t>
      </w:r>
    </w:p>
    <w:p w14:paraId="2778DE83" w14:textId="6662B12C" w:rsidR="001347E8" w:rsidRDefault="001347E8" w:rsidP="001347E8">
      <w:pPr>
        <w:spacing w:line="360" w:lineRule="auto"/>
        <w:rPr>
          <w:rFonts w:ascii="宋体" w:hAnsi="宋体"/>
          <w:sz w:val="24"/>
          <w:szCs w:val="24"/>
        </w:rPr>
      </w:pPr>
      <w:r w:rsidRPr="001347E8">
        <w:rPr>
          <w:rFonts w:ascii="宋体" w:hAnsi="宋体"/>
          <w:sz w:val="24"/>
          <w:szCs w:val="24"/>
        </w:rPr>
        <w:t>5.6.2 扩大认证范围的审核按照</w:t>
      </w:r>
      <w:r w:rsidR="006A12AC" w:rsidRPr="006A12AC">
        <w:rPr>
          <w:rFonts w:ascii="宋体" w:hAnsi="宋体" w:hint="eastAsia"/>
          <w:sz w:val="24"/>
          <w:szCs w:val="24"/>
        </w:rPr>
        <w:t xml:space="preserve">ANSENSE-MS-15 </w:t>
      </w:r>
      <w:r w:rsidR="006A12AC">
        <w:rPr>
          <w:rFonts w:ascii="宋体" w:hAnsi="宋体" w:hint="eastAsia"/>
          <w:sz w:val="24"/>
          <w:szCs w:val="24"/>
        </w:rPr>
        <w:t>《</w:t>
      </w:r>
      <w:r w:rsidR="006A12AC" w:rsidRPr="006A12AC">
        <w:rPr>
          <w:rFonts w:ascii="宋体" w:hAnsi="宋体" w:hint="eastAsia"/>
          <w:sz w:val="24"/>
          <w:szCs w:val="24"/>
        </w:rPr>
        <w:t>扩大认证范围管理规定</w:t>
      </w:r>
      <w:r w:rsidR="006A12AC">
        <w:rPr>
          <w:rFonts w:ascii="宋体" w:hAnsi="宋体" w:hint="eastAsia"/>
          <w:sz w:val="24"/>
          <w:szCs w:val="24"/>
        </w:rPr>
        <w:t>》</w:t>
      </w:r>
      <w:r w:rsidRPr="001347E8">
        <w:rPr>
          <w:rFonts w:ascii="宋体" w:hAnsi="宋体"/>
          <w:sz w:val="24"/>
          <w:szCs w:val="24"/>
        </w:rPr>
        <w:t xml:space="preserve">执行。 </w:t>
      </w:r>
    </w:p>
    <w:p w14:paraId="1F7D5E3C" w14:textId="77777777" w:rsidR="001347E8" w:rsidRDefault="001347E8" w:rsidP="001347E8">
      <w:pPr>
        <w:spacing w:line="360" w:lineRule="auto"/>
        <w:rPr>
          <w:rFonts w:ascii="宋体" w:hAnsi="宋体"/>
          <w:sz w:val="24"/>
          <w:szCs w:val="24"/>
        </w:rPr>
      </w:pPr>
      <w:r w:rsidRPr="001347E8">
        <w:rPr>
          <w:rFonts w:ascii="宋体" w:hAnsi="宋体"/>
          <w:sz w:val="24"/>
          <w:szCs w:val="24"/>
        </w:rPr>
        <w:t xml:space="preserve">5.6.3 提前较短时间通知或不通知的审核包括： </w:t>
      </w:r>
    </w:p>
    <w:p w14:paraId="32832E5C" w14:textId="77777777" w:rsidR="001347E8" w:rsidRDefault="001347E8" w:rsidP="001347E8">
      <w:pPr>
        <w:spacing w:line="360" w:lineRule="auto"/>
        <w:ind w:leftChars="100" w:left="210" w:firstLineChars="100" w:firstLine="240"/>
        <w:rPr>
          <w:rFonts w:ascii="宋体" w:hAnsi="宋体"/>
          <w:sz w:val="24"/>
          <w:szCs w:val="24"/>
        </w:rPr>
      </w:pPr>
      <w:r w:rsidRPr="001347E8">
        <w:rPr>
          <w:rFonts w:ascii="宋体" w:hAnsi="宋体"/>
          <w:sz w:val="24"/>
          <w:szCs w:val="24"/>
        </w:rPr>
        <w:lastRenderedPageBreak/>
        <w:t xml:space="preserve">a）组织的管理体系出现严重影响其活动和运作的变更(如所有权、人员、设备变动)时； </w:t>
      </w:r>
    </w:p>
    <w:p w14:paraId="71BD9F40" w14:textId="77777777" w:rsidR="001347E8" w:rsidRDefault="001347E8" w:rsidP="001347E8">
      <w:pPr>
        <w:spacing w:line="360" w:lineRule="auto"/>
        <w:ind w:leftChars="100" w:left="210" w:firstLineChars="100" w:firstLine="240"/>
        <w:rPr>
          <w:rFonts w:ascii="宋体" w:hAnsi="宋体"/>
          <w:sz w:val="24"/>
          <w:szCs w:val="24"/>
        </w:rPr>
      </w:pPr>
      <w:r w:rsidRPr="001347E8">
        <w:rPr>
          <w:rFonts w:ascii="宋体" w:hAnsi="宋体"/>
          <w:sz w:val="24"/>
          <w:szCs w:val="24"/>
        </w:rPr>
        <w:t xml:space="preserve">b）出现对组织的重大投诉，并经 </w:t>
      </w:r>
      <w:r>
        <w:rPr>
          <w:rFonts w:ascii="宋体" w:hAnsi="宋体"/>
          <w:sz w:val="24"/>
          <w:szCs w:val="24"/>
        </w:rPr>
        <w:t>ANSENSE</w:t>
      </w:r>
      <w:r w:rsidRPr="001347E8">
        <w:rPr>
          <w:rFonts w:ascii="宋体" w:hAnsi="宋体"/>
          <w:sz w:val="24"/>
          <w:szCs w:val="24"/>
        </w:rPr>
        <w:t xml:space="preserve">确认可能导致其管理体系不满足认证准则的要求时； </w:t>
      </w:r>
    </w:p>
    <w:p w14:paraId="688D374D" w14:textId="77777777" w:rsidR="001347E8" w:rsidRDefault="001347E8" w:rsidP="001347E8">
      <w:pPr>
        <w:spacing w:line="360" w:lineRule="auto"/>
        <w:ind w:leftChars="100" w:left="210" w:firstLineChars="100" w:firstLine="240"/>
        <w:rPr>
          <w:rFonts w:ascii="宋体" w:hAnsi="宋体"/>
          <w:sz w:val="24"/>
          <w:szCs w:val="24"/>
        </w:rPr>
      </w:pPr>
      <w:r w:rsidRPr="001347E8">
        <w:rPr>
          <w:rFonts w:ascii="宋体" w:hAnsi="宋体"/>
          <w:sz w:val="24"/>
          <w:szCs w:val="24"/>
        </w:rPr>
        <w:t xml:space="preserve">c）组织出现重大的质量安全事故或主管部门抽查发现其产品服务质量不合格或出现违规行为时； </w:t>
      </w:r>
    </w:p>
    <w:p w14:paraId="7590C813" w14:textId="77777777" w:rsidR="001347E8" w:rsidRDefault="001347E8" w:rsidP="001347E8">
      <w:pPr>
        <w:spacing w:line="360" w:lineRule="auto"/>
        <w:ind w:leftChars="100" w:left="210" w:firstLineChars="100" w:firstLine="240"/>
        <w:rPr>
          <w:rFonts w:ascii="宋体" w:hAnsi="宋体"/>
          <w:sz w:val="24"/>
          <w:szCs w:val="24"/>
        </w:rPr>
      </w:pPr>
      <w:r w:rsidRPr="001347E8">
        <w:rPr>
          <w:rFonts w:ascii="宋体" w:hAnsi="宋体"/>
          <w:sz w:val="24"/>
          <w:szCs w:val="24"/>
        </w:rPr>
        <w:t xml:space="preserve">d）认证要求发生变更时（如认证准则发生变更等）； </w:t>
      </w:r>
    </w:p>
    <w:p w14:paraId="31166052" w14:textId="77777777" w:rsidR="001347E8" w:rsidRDefault="001347E8" w:rsidP="001347E8">
      <w:pPr>
        <w:spacing w:line="360" w:lineRule="auto"/>
        <w:ind w:leftChars="100" w:left="210" w:firstLineChars="100" w:firstLine="240"/>
        <w:rPr>
          <w:rFonts w:ascii="宋体" w:hAnsi="宋体"/>
          <w:sz w:val="24"/>
          <w:szCs w:val="24"/>
        </w:rPr>
      </w:pPr>
      <w:r w:rsidRPr="001347E8">
        <w:rPr>
          <w:rFonts w:ascii="宋体" w:hAnsi="宋体"/>
          <w:sz w:val="24"/>
          <w:szCs w:val="24"/>
        </w:rPr>
        <w:t xml:space="preserve">e）组织被暂停认证资格时对其体系持续符合性的跟踪； </w:t>
      </w:r>
    </w:p>
    <w:p w14:paraId="322434BD" w14:textId="77777777" w:rsidR="001347E8" w:rsidRDefault="001347E8" w:rsidP="001347E8">
      <w:pPr>
        <w:spacing w:line="360" w:lineRule="auto"/>
        <w:ind w:leftChars="100" w:left="210" w:firstLineChars="100" w:firstLine="240"/>
        <w:rPr>
          <w:rFonts w:ascii="宋体" w:hAnsi="宋体"/>
          <w:sz w:val="24"/>
          <w:szCs w:val="24"/>
        </w:rPr>
      </w:pPr>
      <w:r w:rsidRPr="001347E8">
        <w:rPr>
          <w:rFonts w:ascii="宋体" w:hAnsi="宋体"/>
          <w:sz w:val="24"/>
          <w:szCs w:val="24"/>
        </w:rPr>
        <w:t>f）</w:t>
      </w:r>
      <w:r>
        <w:rPr>
          <w:rFonts w:ascii="宋体" w:hAnsi="宋体"/>
          <w:sz w:val="24"/>
          <w:szCs w:val="24"/>
        </w:rPr>
        <w:t>ANSENSE</w:t>
      </w:r>
      <w:r w:rsidRPr="001347E8">
        <w:rPr>
          <w:rFonts w:ascii="宋体" w:hAnsi="宋体"/>
          <w:sz w:val="24"/>
          <w:szCs w:val="24"/>
        </w:rPr>
        <w:t xml:space="preserve">管委会或技术委员会提出要求时。 </w:t>
      </w:r>
    </w:p>
    <w:p w14:paraId="4E94DE85" w14:textId="09CDB19F" w:rsidR="001347E8" w:rsidRDefault="001347E8" w:rsidP="001347E8">
      <w:pPr>
        <w:spacing w:line="360" w:lineRule="auto"/>
        <w:ind w:leftChars="100" w:left="210"/>
        <w:rPr>
          <w:rFonts w:ascii="宋体" w:hAnsi="宋体"/>
          <w:sz w:val="24"/>
          <w:szCs w:val="24"/>
        </w:rPr>
      </w:pPr>
      <w:r w:rsidRPr="001347E8">
        <w:rPr>
          <w:rFonts w:ascii="宋体" w:hAnsi="宋体"/>
          <w:sz w:val="24"/>
          <w:szCs w:val="24"/>
        </w:rPr>
        <w:t>5.6.4 特殊审核由</w:t>
      </w:r>
      <w:r w:rsidR="002E7FC1">
        <w:rPr>
          <w:rFonts w:ascii="宋体" w:hAnsi="宋体"/>
          <w:sz w:val="24"/>
          <w:szCs w:val="24"/>
        </w:rPr>
        <w:t>认证部</w:t>
      </w:r>
      <w:r w:rsidRPr="001347E8">
        <w:rPr>
          <w:rFonts w:ascii="宋体" w:hAnsi="宋体"/>
          <w:sz w:val="24"/>
          <w:szCs w:val="24"/>
        </w:rPr>
        <w:t xml:space="preserve">根据收集的信息进行策划。策划时考虑到组织对审核组成员的任命缺乏表示反对的机会，应确保审核组成员的公正性地位满足规定的要求。 </w:t>
      </w:r>
    </w:p>
    <w:p w14:paraId="345788EA" w14:textId="77777777" w:rsidR="001347E8" w:rsidRDefault="001347E8" w:rsidP="001347E8">
      <w:pPr>
        <w:spacing w:line="360" w:lineRule="auto"/>
        <w:ind w:leftChars="100" w:left="210"/>
        <w:rPr>
          <w:rFonts w:ascii="宋体" w:hAnsi="宋体"/>
          <w:sz w:val="24"/>
          <w:szCs w:val="24"/>
        </w:rPr>
      </w:pPr>
      <w:r w:rsidRPr="001347E8">
        <w:rPr>
          <w:rFonts w:ascii="宋体" w:hAnsi="宋体"/>
          <w:sz w:val="24"/>
          <w:szCs w:val="24"/>
        </w:rPr>
        <w:t xml:space="preserve">5.6.5 当结合监督审核实施特殊审核时，在审核策划和审核实施中应关注完整覆盖监督审核和特殊审核的所有要求。 </w:t>
      </w:r>
    </w:p>
    <w:p w14:paraId="3EF56DFC" w14:textId="4BDCC5A7" w:rsidR="001347E8" w:rsidRDefault="001347E8" w:rsidP="001347E8">
      <w:pPr>
        <w:spacing w:line="360" w:lineRule="auto"/>
        <w:ind w:leftChars="100" w:left="210"/>
        <w:rPr>
          <w:rFonts w:ascii="宋体" w:hAnsi="宋体"/>
          <w:sz w:val="24"/>
          <w:szCs w:val="24"/>
        </w:rPr>
      </w:pPr>
      <w:r w:rsidRPr="001347E8">
        <w:rPr>
          <w:rFonts w:ascii="宋体" w:hAnsi="宋体"/>
          <w:sz w:val="24"/>
          <w:szCs w:val="24"/>
        </w:rPr>
        <w:t>5.6.6 当结合监督实施恢复认证资格的审核时，应首先通过现场审核确认暂停的原因是否已有效消除。在确定已满足恢复认证条件的前提下，审核组可继续按照监督方案实施监督审核。当确定不满足恢复认证条件时，现场审核将终止，审核组长将作出建议撤销认证的建议，提交</w:t>
      </w:r>
      <w:r w:rsidR="00597EFC">
        <w:rPr>
          <w:rFonts w:ascii="宋体" w:hAnsi="宋体"/>
          <w:sz w:val="24"/>
          <w:szCs w:val="24"/>
        </w:rPr>
        <w:t>技术委员会</w:t>
      </w:r>
      <w:r w:rsidRPr="001347E8">
        <w:rPr>
          <w:rFonts w:ascii="宋体" w:hAnsi="宋体"/>
          <w:sz w:val="24"/>
          <w:szCs w:val="24"/>
        </w:rPr>
        <w:t xml:space="preserve">审议。 </w:t>
      </w:r>
    </w:p>
    <w:p w14:paraId="75230CAD" w14:textId="77777777" w:rsidR="001347E8" w:rsidRDefault="001347E8" w:rsidP="001347E8">
      <w:pPr>
        <w:spacing w:line="360" w:lineRule="auto"/>
        <w:ind w:leftChars="100" w:left="210"/>
        <w:rPr>
          <w:rFonts w:ascii="宋体" w:hAnsi="宋体"/>
          <w:sz w:val="24"/>
          <w:szCs w:val="24"/>
        </w:rPr>
      </w:pPr>
      <w:r w:rsidRPr="001347E8">
        <w:rPr>
          <w:rFonts w:ascii="宋体" w:hAnsi="宋体"/>
          <w:sz w:val="24"/>
          <w:szCs w:val="24"/>
        </w:rPr>
        <w:t xml:space="preserve">5.7 跟踪调查 </w:t>
      </w:r>
    </w:p>
    <w:p w14:paraId="18D1042E" w14:textId="4328653B" w:rsidR="00597EFC" w:rsidRDefault="001347E8" w:rsidP="00BA7499">
      <w:pPr>
        <w:spacing w:line="360" w:lineRule="auto"/>
        <w:ind w:leftChars="100" w:left="210" w:firstLineChars="200" w:firstLine="480"/>
        <w:rPr>
          <w:rFonts w:ascii="宋体" w:hAnsi="宋体"/>
          <w:sz w:val="24"/>
          <w:szCs w:val="24"/>
        </w:rPr>
      </w:pPr>
      <w:r w:rsidRPr="001347E8">
        <w:rPr>
          <w:rFonts w:ascii="宋体" w:hAnsi="宋体"/>
          <w:sz w:val="24"/>
          <w:szCs w:val="24"/>
        </w:rPr>
        <w:t>对于危害分析与关键控制点（HACCP）体系，</w:t>
      </w:r>
      <w:r w:rsidR="00597EFC">
        <w:rPr>
          <w:rFonts w:ascii="宋体" w:hAnsi="宋体" w:hint="eastAsia"/>
          <w:sz w:val="24"/>
          <w:szCs w:val="24"/>
        </w:rPr>
        <w:t>必要时，</w:t>
      </w:r>
      <w:r w:rsidRPr="001347E8">
        <w:rPr>
          <w:rFonts w:ascii="宋体" w:hAnsi="宋体"/>
          <w:sz w:val="24"/>
          <w:szCs w:val="24"/>
        </w:rPr>
        <w:t xml:space="preserve">对获证方实施跟踪调查。 </w:t>
      </w:r>
    </w:p>
    <w:p w14:paraId="7C944CC3" w14:textId="0BD7B93B" w:rsidR="001347E8" w:rsidRDefault="001347E8" w:rsidP="001347E8">
      <w:pPr>
        <w:spacing w:line="360" w:lineRule="auto"/>
        <w:ind w:leftChars="100" w:left="210"/>
        <w:rPr>
          <w:rFonts w:ascii="宋体" w:hAnsi="宋体"/>
          <w:sz w:val="24"/>
          <w:szCs w:val="24"/>
        </w:rPr>
      </w:pPr>
      <w:r w:rsidRPr="001347E8">
        <w:rPr>
          <w:rFonts w:ascii="宋体" w:hAnsi="宋体"/>
          <w:sz w:val="24"/>
          <w:szCs w:val="24"/>
        </w:rPr>
        <w:t>5.7.</w:t>
      </w:r>
      <w:r w:rsidR="0015286F">
        <w:rPr>
          <w:rFonts w:ascii="宋体" w:hAnsi="宋体"/>
          <w:sz w:val="24"/>
          <w:szCs w:val="24"/>
        </w:rPr>
        <w:t>1</w:t>
      </w:r>
      <w:r w:rsidRPr="001347E8">
        <w:rPr>
          <w:rFonts w:ascii="宋体" w:hAnsi="宋体"/>
          <w:sz w:val="24"/>
          <w:szCs w:val="24"/>
        </w:rPr>
        <w:t xml:space="preserve"> 跟踪调查方式及频次基于对不同产品生产活动的风险分析基础上，可策划采用不通知现场审核、生产现场产品抽样检验、 市场抽样检验、调查问卷等方式对获证组织实施跟踪调查。</w:t>
      </w:r>
    </w:p>
    <w:p w14:paraId="235BE659" w14:textId="52EA9BF2" w:rsidR="0015286F" w:rsidRDefault="0015286F" w:rsidP="001347E8">
      <w:pPr>
        <w:spacing w:line="360" w:lineRule="auto"/>
        <w:ind w:leftChars="100" w:left="210"/>
        <w:rPr>
          <w:rFonts w:ascii="宋体" w:hAnsi="宋体"/>
          <w:sz w:val="24"/>
          <w:szCs w:val="24"/>
        </w:rPr>
      </w:pPr>
      <w:r>
        <w:rPr>
          <w:rFonts w:ascii="宋体" w:hAnsi="宋体"/>
          <w:sz w:val="24"/>
          <w:szCs w:val="24"/>
        </w:rPr>
        <w:t>5.7.2</w:t>
      </w:r>
      <w:r>
        <w:rPr>
          <w:rFonts w:ascii="宋体" w:hAnsi="宋体" w:hint="eastAsia"/>
          <w:sz w:val="24"/>
          <w:szCs w:val="24"/>
        </w:rPr>
        <w:t>对于受到国内外目标市场政府通报不合格、列入预警信息通报名单、客户投诉有较严重问题、或者发现有欺诈时间发生、有召回事件发生、有有关产品质量、食品安全方面的舆情发生的受审核方，必须进行跟踪调查。</w:t>
      </w:r>
    </w:p>
    <w:p w14:paraId="3AC66271" w14:textId="3AD50F92" w:rsidR="001347E8" w:rsidRDefault="001347E8" w:rsidP="001347E8">
      <w:pPr>
        <w:spacing w:line="360" w:lineRule="auto"/>
        <w:ind w:leftChars="100" w:left="210"/>
        <w:rPr>
          <w:rFonts w:ascii="宋体" w:hAnsi="宋体"/>
          <w:sz w:val="24"/>
          <w:szCs w:val="24"/>
        </w:rPr>
      </w:pPr>
      <w:r w:rsidRPr="001347E8">
        <w:rPr>
          <w:rFonts w:ascii="宋体" w:hAnsi="宋体"/>
          <w:sz w:val="24"/>
          <w:szCs w:val="24"/>
        </w:rPr>
        <w:t>5.7.</w:t>
      </w:r>
      <w:r w:rsidR="0015286F">
        <w:rPr>
          <w:rFonts w:ascii="宋体" w:hAnsi="宋体"/>
          <w:sz w:val="24"/>
          <w:szCs w:val="24"/>
        </w:rPr>
        <w:t>3</w:t>
      </w:r>
      <w:r w:rsidRPr="001347E8">
        <w:rPr>
          <w:rFonts w:ascii="宋体" w:hAnsi="宋体"/>
          <w:sz w:val="24"/>
          <w:szCs w:val="24"/>
        </w:rPr>
        <w:t xml:space="preserve"> 不通知现场审核 </w:t>
      </w:r>
    </w:p>
    <w:p w14:paraId="457EE787" w14:textId="77777777" w:rsidR="004E31F7" w:rsidRPr="004E31F7" w:rsidRDefault="001347E8" w:rsidP="001347E8">
      <w:pPr>
        <w:spacing w:line="360" w:lineRule="auto"/>
        <w:ind w:leftChars="100" w:left="210" w:firstLineChars="200" w:firstLine="480"/>
        <w:rPr>
          <w:rFonts w:ascii="宋体" w:hAnsi="宋体"/>
          <w:sz w:val="24"/>
          <w:szCs w:val="24"/>
        </w:rPr>
      </w:pPr>
      <w:r w:rsidRPr="001347E8">
        <w:rPr>
          <w:rFonts w:ascii="宋体" w:hAnsi="宋体"/>
          <w:sz w:val="24"/>
          <w:szCs w:val="24"/>
        </w:rPr>
        <w:t>如采用不通知现场审核的方式对获证组织实施跟踪调查， 可以在审核前 48 小时向获证组织提供审核计划，获证组织无正当理由不得拒绝审核。 第一次不接受审核将收到书面</w:t>
      </w:r>
      <w:r w:rsidRPr="004E31F7">
        <w:rPr>
          <w:rFonts w:ascii="宋体" w:hAnsi="宋体"/>
          <w:sz w:val="24"/>
          <w:szCs w:val="24"/>
        </w:rPr>
        <w:t xml:space="preserve">告诫，第二次不接受审核将导致证书的暂停。 </w:t>
      </w:r>
    </w:p>
    <w:p w14:paraId="4C89CD22" w14:textId="701735FC" w:rsidR="00642A32" w:rsidRPr="004E31F7" w:rsidRDefault="001347E8" w:rsidP="004E31F7">
      <w:pPr>
        <w:spacing w:line="360" w:lineRule="auto"/>
        <w:rPr>
          <w:rFonts w:ascii="宋体" w:hAnsi="宋体"/>
          <w:sz w:val="24"/>
          <w:szCs w:val="24"/>
        </w:rPr>
      </w:pPr>
      <w:r w:rsidRPr="004E31F7">
        <w:rPr>
          <w:rFonts w:ascii="宋体" w:hAnsi="宋体"/>
          <w:sz w:val="24"/>
          <w:szCs w:val="24"/>
        </w:rPr>
        <w:t>5.7.3 跟踪调查实施及结果处理</w:t>
      </w:r>
    </w:p>
    <w:p w14:paraId="47C2C00A" w14:textId="644B604D" w:rsidR="004E31F7" w:rsidRPr="0015286F" w:rsidRDefault="004E31F7" w:rsidP="004E31F7">
      <w:pPr>
        <w:spacing w:line="360" w:lineRule="auto"/>
        <w:ind w:firstLineChars="200" w:firstLine="480"/>
        <w:rPr>
          <w:rFonts w:ascii="宋体" w:hAnsi="宋体"/>
          <w:sz w:val="24"/>
          <w:szCs w:val="24"/>
        </w:rPr>
      </w:pPr>
      <w:r w:rsidRPr="004E31F7">
        <w:rPr>
          <w:rFonts w:ascii="宋体" w:hAnsi="宋体"/>
          <w:sz w:val="24"/>
          <w:szCs w:val="24"/>
        </w:rPr>
        <w:t>当跟踪调</w:t>
      </w:r>
      <w:r w:rsidRPr="0015286F">
        <w:rPr>
          <w:rFonts w:ascii="宋体" w:hAnsi="宋体"/>
          <w:sz w:val="24"/>
          <w:szCs w:val="24"/>
        </w:rPr>
        <w:t>查结果表明获证组织已不再符合认证要求时，应收集详细的信息资料并说明原</w:t>
      </w:r>
      <w:r w:rsidRPr="0015286F">
        <w:rPr>
          <w:rFonts w:ascii="宋体" w:hAnsi="宋体"/>
          <w:sz w:val="24"/>
          <w:szCs w:val="24"/>
        </w:rPr>
        <w:lastRenderedPageBreak/>
        <w:t>因，向</w:t>
      </w:r>
      <w:r w:rsidR="00273736">
        <w:rPr>
          <w:rFonts w:ascii="宋体" w:hAnsi="宋体" w:hint="eastAsia"/>
          <w:sz w:val="24"/>
          <w:szCs w:val="24"/>
        </w:rPr>
        <w:t>认证部</w:t>
      </w:r>
      <w:r w:rsidRPr="0015286F">
        <w:rPr>
          <w:rFonts w:ascii="宋体" w:hAnsi="宋体"/>
          <w:sz w:val="24"/>
          <w:szCs w:val="24"/>
        </w:rPr>
        <w:t xml:space="preserve">提出暂停或撤销其认证证书资格的申请。 </w:t>
      </w:r>
    </w:p>
    <w:p w14:paraId="72FCE88E" w14:textId="77777777" w:rsidR="004E31F7" w:rsidRDefault="004E31F7" w:rsidP="004E31F7">
      <w:pPr>
        <w:spacing w:line="360" w:lineRule="auto"/>
        <w:rPr>
          <w:rFonts w:ascii="宋体" w:hAnsi="宋体"/>
          <w:sz w:val="24"/>
          <w:szCs w:val="24"/>
        </w:rPr>
      </w:pPr>
      <w:r w:rsidRPr="0015286F">
        <w:rPr>
          <w:rFonts w:ascii="宋体" w:hAnsi="宋体"/>
          <w:sz w:val="24"/>
          <w:szCs w:val="24"/>
        </w:rPr>
        <w:t>5.8 审核资料收集及转挡</w:t>
      </w:r>
      <w:r w:rsidRPr="004E31F7">
        <w:rPr>
          <w:rFonts w:ascii="宋体" w:hAnsi="宋体"/>
          <w:sz w:val="24"/>
          <w:szCs w:val="24"/>
        </w:rPr>
        <w:t xml:space="preserve"> </w:t>
      </w:r>
    </w:p>
    <w:p w14:paraId="2142F554" w14:textId="77777777" w:rsidR="004E31F7" w:rsidRDefault="004E31F7" w:rsidP="004E31F7">
      <w:pPr>
        <w:spacing w:line="360" w:lineRule="auto"/>
        <w:rPr>
          <w:rFonts w:ascii="宋体" w:hAnsi="宋体"/>
          <w:sz w:val="24"/>
          <w:szCs w:val="24"/>
        </w:rPr>
      </w:pPr>
      <w:r w:rsidRPr="004E31F7">
        <w:rPr>
          <w:rFonts w:ascii="宋体" w:hAnsi="宋体"/>
          <w:sz w:val="24"/>
          <w:szCs w:val="24"/>
        </w:rPr>
        <w:t xml:space="preserve">5.8.1 审核组长负责审核档案的完整性，至少包括（但不限于）： </w:t>
      </w:r>
    </w:p>
    <w:p w14:paraId="0BF68096" w14:textId="77777777" w:rsidR="004E31F7" w:rsidRDefault="004E31F7" w:rsidP="004E31F7">
      <w:pPr>
        <w:spacing w:line="360" w:lineRule="auto"/>
        <w:ind w:firstLineChars="200" w:firstLine="480"/>
        <w:rPr>
          <w:rFonts w:ascii="宋体" w:hAnsi="宋体"/>
          <w:sz w:val="24"/>
          <w:szCs w:val="24"/>
        </w:rPr>
      </w:pPr>
      <w:r w:rsidRPr="004E31F7">
        <w:rPr>
          <w:rFonts w:ascii="宋体" w:hAnsi="宋体"/>
          <w:sz w:val="24"/>
          <w:szCs w:val="24"/>
        </w:rPr>
        <w:t xml:space="preserve">1）管理体系审核通知（计划）书； </w:t>
      </w:r>
    </w:p>
    <w:p w14:paraId="11D147D6" w14:textId="77777777" w:rsidR="004E31F7" w:rsidRDefault="004E31F7" w:rsidP="004E31F7">
      <w:pPr>
        <w:spacing w:line="360" w:lineRule="auto"/>
        <w:ind w:firstLineChars="200" w:firstLine="480"/>
        <w:rPr>
          <w:rFonts w:ascii="宋体" w:hAnsi="宋体"/>
          <w:sz w:val="24"/>
          <w:szCs w:val="24"/>
        </w:rPr>
      </w:pPr>
      <w:r w:rsidRPr="004E31F7">
        <w:rPr>
          <w:rFonts w:ascii="宋体" w:hAnsi="宋体"/>
          <w:sz w:val="24"/>
          <w:szCs w:val="24"/>
        </w:rPr>
        <w:t xml:space="preserve">2）文审报告（必要时）； </w:t>
      </w:r>
    </w:p>
    <w:p w14:paraId="18BCB5B9" w14:textId="77777777" w:rsidR="004E31F7" w:rsidRDefault="004E31F7" w:rsidP="004E31F7">
      <w:pPr>
        <w:spacing w:line="360" w:lineRule="auto"/>
        <w:ind w:firstLineChars="200" w:firstLine="480"/>
        <w:rPr>
          <w:rFonts w:ascii="宋体" w:hAnsi="宋体"/>
          <w:sz w:val="24"/>
          <w:szCs w:val="24"/>
        </w:rPr>
      </w:pPr>
      <w:r w:rsidRPr="004E31F7">
        <w:rPr>
          <w:rFonts w:ascii="宋体" w:hAnsi="宋体"/>
          <w:sz w:val="24"/>
          <w:szCs w:val="24"/>
        </w:rPr>
        <w:t xml:space="preserve">3）审核记录； </w:t>
      </w:r>
    </w:p>
    <w:p w14:paraId="4444463E" w14:textId="77777777" w:rsidR="004E31F7" w:rsidRDefault="004E31F7" w:rsidP="004E31F7">
      <w:pPr>
        <w:spacing w:line="360" w:lineRule="auto"/>
        <w:ind w:firstLineChars="200" w:firstLine="480"/>
        <w:rPr>
          <w:rFonts w:ascii="宋体" w:hAnsi="宋体"/>
          <w:sz w:val="24"/>
          <w:szCs w:val="24"/>
        </w:rPr>
      </w:pPr>
      <w:r w:rsidRPr="004E31F7">
        <w:rPr>
          <w:rFonts w:ascii="宋体" w:hAnsi="宋体"/>
          <w:sz w:val="24"/>
          <w:szCs w:val="24"/>
        </w:rPr>
        <w:t xml:space="preserve">4）第一阶段问题清单、不符合报告及验证关闭的证实材料； </w:t>
      </w:r>
    </w:p>
    <w:p w14:paraId="7728870F" w14:textId="77777777" w:rsidR="004E31F7" w:rsidRDefault="004E31F7" w:rsidP="004E31F7">
      <w:pPr>
        <w:spacing w:line="360" w:lineRule="auto"/>
        <w:ind w:firstLineChars="200" w:firstLine="480"/>
        <w:rPr>
          <w:rFonts w:ascii="宋体" w:hAnsi="宋体"/>
          <w:sz w:val="24"/>
          <w:szCs w:val="24"/>
        </w:rPr>
      </w:pPr>
      <w:r w:rsidRPr="004E31F7">
        <w:rPr>
          <w:rFonts w:ascii="宋体" w:hAnsi="宋体"/>
          <w:sz w:val="24"/>
          <w:szCs w:val="24"/>
        </w:rPr>
        <w:t xml:space="preserve">5）审核报告； </w:t>
      </w:r>
    </w:p>
    <w:p w14:paraId="62B56662" w14:textId="77777777" w:rsidR="004E31F7" w:rsidRDefault="004E31F7" w:rsidP="004E31F7">
      <w:pPr>
        <w:spacing w:line="360" w:lineRule="auto"/>
        <w:ind w:firstLineChars="200" w:firstLine="480"/>
        <w:rPr>
          <w:rFonts w:ascii="宋体" w:hAnsi="宋体"/>
          <w:sz w:val="24"/>
          <w:szCs w:val="24"/>
        </w:rPr>
      </w:pPr>
      <w:r w:rsidRPr="004E31F7">
        <w:rPr>
          <w:rFonts w:ascii="宋体" w:hAnsi="宋体"/>
          <w:sz w:val="24"/>
          <w:szCs w:val="24"/>
        </w:rPr>
        <w:t xml:space="preserve">6）首、末次会议签到表； </w:t>
      </w:r>
    </w:p>
    <w:p w14:paraId="152C0DD1" w14:textId="77777777" w:rsidR="004E31F7" w:rsidRDefault="004E31F7" w:rsidP="004E31F7">
      <w:pPr>
        <w:spacing w:line="360" w:lineRule="auto"/>
        <w:ind w:firstLineChars="200" w:firstLine="480"/>
        <w:rPr>
          <w:rFonts w:ascii="宋体" w:hAnsi="宋体"/>
          <w:sz w:val="24"/>
          <w:szCs w:val="24"/>
        </w:rPr>
      </w:pPr>
      <w:r w:rsidRPr="004E31F7">
        <w:rPr>
          <w:rFonts w:ascii="宋体" w:hAnsi="宋体"/>
          <w:sz w:val="24"/>
          <w:szCs w:val="24"/>
        </w:rPr>
        <w:t xml:space="preserve">7）不符合报告及纠正措施证据； </w:t>
      </w:r>
    </w:p>
    <w:p w14:paraId="5A2FB0CA" w14:textId="77777777" w:rsidR="004E31F7" w:rsidRDefault="004E31F7" w:rsidP="004E31F7">
      <w:pPr>
        <w:spacing w:line="360" w:lineRule="auto"/>
        <w:ind w:firstLineChars="200" w:firstLine="480"/>
        <w:rPr>
          <w:rFonts w:ascii="宋体" w:hAnsi="宋体"/>
          <w:sz w:val="24"/>
          <w:szCs w:val="24"/>
        </w:rPr>
      </w:pPr>
      <w:r w:rsidRPr="004E31F7">
        <w:rPr>
          <w:rFonts w:ascii="宋体" w:hAnsi="宋体"/>
          <w:sz w:val="24"/>
          <w:szCs w:val="24"/>
        </w:rPr>
        <w:t xml:space="preserve">8）管理体系证书内容确认表； </w:t>
      </w:r>
    </w:p>
    <w:p w14:paraId="0146C066" w14:textId="77777777" w:rsidR="004E31F7" w:rsidRPr="00273736" w:rsidRDefault="004E31F7" w:rsidP="004E31F7">
      <w:pPr>
        <w:spacing w:line="360" w:lineRule="auto"/>
        <w:ind w:leftChars="200" w:left="420"/>
        <w:rPr>
          <w:rFonts w:ascii="宋体" w:hAnsi="宋体"/>
          <w:sz w:val="24"/>
          <w:szCs w:val="24"/>
        </w:rPr>
      </w:pPr>
      <w:r w:rsidRPr="004E31F7">
        <w:rPr>
          <w:rFonts w:ascii="宋体" w:hAnsi="宋体"/>
          <w:sz w:val="24"/>
          <w:szCs w:val="24"/>
        </w:rPr>
        <w:t>9）其他有关记录表等（如：</w:t>
      </w:r>
      <w:r w:rsidRPr="00273736">
        <w:rPr>
          <w:rFonts w:ascii="宋体" w:hAnsi="宋体"/>
          <w:sz w:val="24"/>
          <w:szCs w:val="24"/>
        </w:rPr>
        <w:t xml:space="preserve">审核现场实施的照片；交通票据；与受审核方交接清单等）。 </w:t>
      </w:r>
    </w:p>
    <w:p w14:paraId="532828EB" w14:textId="0FADDE91" w:rsidR="004E31F7" w:rsidRPr="00273736" w:rsidRDefault="004E31F7" w:rsidP="004E31F7">
      <w:pPr>
        <w:spacing w:line="360" w:lineRule="auto"/>
        <w:ind w:firstLineChars="200" w:firstLine="480"/>
        <w:rPr>
          <w:rFonts w:ascii="宋体" w:hAnsi="宋体"/>
          <w:sz w:val="24"/>
          <w:szCs w:val="24"/>
        </w:rPr>
      </w:pPr>
      <w:r w:rsidRPr="00273736">
        <w:rPr>
          <w:rFonts w:ascii="宋体" w:hAnsi="宋体" w:hint="eastAsia"/>
          <w:sz w:val="24"/>
          <w:szCs w:val="24"/>
        </w:rPr>
        <w:t>审核组长负责收集、整理全部审核资料，核查资料的完整性和真实性，现场审核收集的申请认证组织的各类证明文件的复印件应是在原件上复印的，并经审核员签字确认与原件一致。一般情况下在 30天内交</w:t>
      </w:r>
      <w:r w:rsidR="00273736" w:rsidRPr="00273736">
        <w:rPr>
          <w:rFonts w:ascii="宋体" w:hAnsi="宋体" w:hint="eastAsia"/>
          <w:sz w:val="24"/>
          <w:szCs w:val="24"/>
        </w:rPr>
        <w:t>认证部</w:t>
      </w:r>
      <w:r w:rsidRPr="00273736">
        <w:rPr>
          <w:rFonts w:ascii="宋体" w:hAnsi="宋体" w:hint="eastAsia"/>
          <w:sz w:val="24"/>
          <w:szCs w:val="24"/>
        </w:rPr>
        <w:t>，遇特殊情况需一定整改时间的，提交资料周期最长不超过审核计划结束日期后三个月；</w:t>
      </w:r>
    </w:p>
    <w:p w14:paraId="0208B05B" w14:textId="77777777" w:rsidR="004E31F7" w:rsidRDefault="004E31F7" w:rsidP="004E31F7">
      <w:pPr>
        <w:spacing w:line="360" w:lineRule="auto"/>
        <w:rPr>
          <w:rFonts w:ascii="宋体" w:hAnsi="宋体"/>
          <w:sz w:val="24"/>
          <w:szCs w:val="24"/>
        </w:rPr>
      </w:pPr>
      <w:r w:rsidRPr="00273736">
        <w:rPr>
          <w:rFonts w:ascii="宋体" w:hAnsi="宋体" w:hint="eastAsia"/>
          <w:sz w:val="24"/>
          <w:szCs w:val="24"/>
        </w:rPr>
        <w:t>再认证项目审核组长应关注证书到期时间</w:t>
      </w:r>
      <w:r w:rsidRPr="004E31F7">
        <w:rPr>
          <w:rFonts w:ascii="宋体" w:hAnsi="宋体" w:hint="eastAsia"/>
          <w:sz w:val="24"/>
          <w:szCs w:val="24"/>
        </w:rPr>
        <w:t>。</w:t>
      </w:r>
      <w:r w:rsidRPr="004E31F7">
        <w:rPr>
          <w:rFonts w:ascii="宋体" w:hAnsi="宋体"/>
          <w:sz w:val="24"/>
          <w:szCs w:val="24"/>
        </w:rPr>
        <w:cr/>
        <w:t xml:space="preserve">5.8 审核信息的上报 </w:t>
      </w:r>
    </w:p>
    <w:p w14:paraId="40512D5B" w14:textId="1487176F" w:rsidR="0020751D" w:rsidRPr="004E31F7" w:rsidRDefault="004E31F7" w:rsidP="004E31F7">
      <w:pPr>
        <w:spacing w:line="360" w:lineRule="auto"/>
        <w:ind w:firstLineChars="200" w:firstLine="480"/>
        <w:rPr>
          <w:rFonts w:ascii="宋体" w:hAnsi="宋体"/>
          <w:b/>
          <w:color w:val="000000" w:themeColor="text1"/>
          <w:sz w:val="24"/>
          <w:szCs w:val="24"/>
        </w:rPr>
      </w:pPr>
      <w:r w:rsidRPr="004E31F7">
        <w:rPr>
          <w:rFonts w:ascii="宋体" w:hAnsi="宋体"/>
          <w:sz w:val="24"/>
          <w:szCs w:val="24"/>
        </w:rPr>
        <w:t>根据中国认监委建立的自愿性认证活动执法监管信息动态上报制度的要求（参照国认法[2010]60 号文件）和 CNCA-N-007 《食品安全管理体系认证实施规则》、CNCA-N-008《危害分析与关键控制点体系认证实施规则》的要求，</w:t>
      </w:r>
      <w:r w:rsidR="002E7FC1">
        <w:rPr>
          <w:rFonts w:ascii="宋体" w:hAnsi="宋体"/>
          <w:sz w:val="24"/>
          <w:szCs w:val="24"/>
        </w:rPr>
        <w:t>认证部</w:t>
      </w:r>
      <w:r w:rsidRPr="004E31F7">
        <w:rPr>
          <w:rFonts w:ascii="宋体" w:hAnsi="宋体"/>
          <w:sz w:val="24"/>
          <w:szCs w:val="24"/>
        </w:rPr>
        <w:t>应将已安排好的审核计划信息上报至认证认可业务信息统一上报平台，食品安全管理体系认证、危害分析与关键控制点体系认证在中国食品农产品认证信息系统报送。上报信息包括审核开始/结束时间、审核场所及审核地址、审核组人员信息、以及受审核方联系人及联系方式等。上报信息应及时、准确，至少在审核开始实施之日起的前</w:t>
      </w:r>
      <w:r w:rsidR="002F622D">
        <w:rPr>
          <w:rFonts w:ascii="宋体" w:hAnsi="宋体"/>
          <w:sz w:val="24"/>
          <w:szCs w:val="24"/>
        </w:rPr>
        <w:t>5</w:t>
      </w:r>
      <w:r w:rsidRPr="004E31F7">
        <w:rPr>
          <w:rFonts w:ascii="宋体" w:hAnsi="宋体"/>
          <w:sz w:val="24"/>
          <w:szCs w:val="24"/>
        </w:rPr>
        <w:t>天完成上报（其中 FSMS 和 HACCP 体系应提 前5天将审核计划上报中国食品农产品认证信息系统）。如审核计划有任何变更，</w:t>
      </w:r>
      <w:r w:rsidR="002E7FC1">
        <w:rPr>
          <w:rFonts w:ascii="宋体" w:hAnsi="宋体"/>
          <w:sz w:val="24"/>
          <w:szCs w:val="24"/>
        </w:rPr>
        <w:t>认证部</w:t>
      </w:r>
      <w:r w:rsidRPr="004E31F7">
        <w:rPr>
          <w:rFonts w:ascii="宋体" w:hAnsi="宋体"/>
          <w:sz w:val="24"/>
          <w:szCs w:val="24"/>
        </w:rPr>
        <w:t>应根据审核组或受审核组织反馈的信息，及时调整审核方案及审核计划，确认后将调整后的审核计划信息更新至认证认可业务信息统一上报平台和中国食品农产品认证信息系统，修改时间截止到认证活动开始前一天的18： 00 点。如因特殊情况，审核活动现场终止，应与审核组了解并记录详细情况，并立即在上报平台中对该 项目进行终止审核。</w:t>
      </w:r>
    </w:p>
    <w:p w14:paraId="6B954D5D" w14:textId="77777777" w:rsidR="002F622D" w:rsidRPr="006D15F6" w:rsidRDefault="002F622D" w:rsidP="00FF1E7B">
      <w:pPr>
        <w:spacing w:line="360" w:lineRule="auto"/>
        <w:rPr>
          <w:rFonts w:ascii="宋体" w:hAnsi="宋体"/>
          <w:b/>
          <w:bCs/>
          <w:sz w:val="24"/>
          <w:szCs w:val="24"/>
        </w:rPr>
      </w:pPr>
      <w:r w:rsidRPr="006D15F6">
        <w:rPr>
          <w:rFonts w:ascii="宋体" w:hAnsi="宋体"/>
          <w:b/>
          <w:bCs/>
          <w:sz w:val="28"/>
          <w:szCs w:val="28"/>
        </w:rPr>
        <w:lastRenderedPageBreak/>
        <w:t>6. 相关文件</w:t>
      </w:r>
      <w:r w:rsidRPr="006D15F6">
        <w:rPr>
          <w:rFonts w:ascii="宋体" w:hAnsi="宋体"/>
          <w:b/>
          <w:bCs/>
          <w:sz w:val="24"/>
          <w:szCs w:val="24"/>
        </w:rPr>
        <w:t xml:space="preserve"> </w:t>
      </w:r>
    </w:p>
    <w:p w14:paraId="714C3E33" w14:textId="02809B3D" w:rsidR="006A08F9" w:rsidRPr="006D15F6" w:rsidRDefault="006A08F9" w:rsidP="002F622D">
      <w:pPr>
        <w:spacing w:line="360" w:lineRule="auto"/>
        <w:ind w:firstLineChars="200" w:firstLine="480"/>
        <w:rPr>
          <w:rFonts w:ascii="宋体" w:hAnsi="宋体"/>
          <w:sz w:val="24"/>
          <w:szCs w:val="24"/>
        </w:rPr>
      </w:pPr>
      <w:r w:rsidRPr="006D15F6">
        <w:rPr>
          <w:rFonts w:ascii="宋体" w:hAnsi="宋体" w:hint="eastAsia"/>
          <w:sz w:val="24"/>
          <w:szCs w:val="24"/>
        </w:rPr>
        <w:t>ANSENSE-PD-04 《认证申请受理程序》</w:t>
      </w:r>
    </w:p>
    <w:p w14:paraId="3B92113F" w14:textId="69F941E3" w:rsidR="002F622D" w:rsidRPr="006D15F6" w:rsidRDefault="006D15F6" w:rsidP="002F622D">
      <w:pPr>
        <w:spacing w:line="360" w:lineRule="auto"/>
        <w:ind w:firstLineChars="200" w:firstLine="480"/>
        <w:rPr>
          <w:rFonts w:ascii="宋体" w:hAnsi="宋体"/>
          <w:sz w:val="24"/>
          <w:szCs w:val="24"/>
        </w:rPr>
      </w:pPr>
      <w:r w:rsidRPr="006D15F6">
        <w:rPr>
          <w:rFonts w:ascii="宋体" w:hAnsi="宋体"/>
          <w:sz w:val="24"/>
          <w:szCs w:val="24"/>
        </w:rPr>
        <w:t>ANSENSE-MS-06</w:t>
      </w:r>
      <w:r w:rsidR="002F622D" w:rsidRPr="006D15F6">
        <w:rPr>
          <w:rFonts w:ascii="宋体" w:hAnsi="宋体"/>
          <w:sz w:val="24"/>
          <w:szCs w:val="24"/>
        </w:rPr>
        <w:t xml:space="preserve">《管理体系审核时间确定指南》 </w:t>
      </w:r>
    </w:p>
    <w:p w14:paraId="09CAEB28" w14:textId="6AEC9C58" w:rsidR="002F622D" w:rsidRPr="006D15F6" w:rsidRDefault="006D15F6" w:rsidP="002F622D">
      <w:pPr>
        <w:spacing w:line="360" w:lineRule="auto"/>
        <w:ind w:firstLineChars="200" w:firstLine="480"/>
        <w:rPr>
          <w:rFonts w:ascii="宋体" w:hAnsi="宋体"/>
          <w:sz w:val="24"/>
          <w:szCs w:val="24"/>
        </w:rPr>
      </w:pPr>
      <w:r w:rsidRPr="006D15F6">
        <w:rPr>
          <w:rFonts w:ascii="宋体" w:hAnsi="宋体"/>
          <w:sz w:val="24"/>
          <w:szCs w:val="24"/>
        </w:rPr>
        <w:t>ANSENSE-MS-07</w:t>
      </w:r>
      <w:r w:rsidR="002F622D" w:rsidRPr="006D15F6">
        <w:rPr>
          <w:rFonts w:ascii="宋体" w:hAnsi="宋体"/>
          <w:sz w:val="24"/>
          <w:szCs w:val="24"/>
        </w:rPr>
        <w:t xml:space="preserve">《第一阶段审核的要求》 </w:t>
      </w:r>
    </w:p>
    <w:p w14:paraId="10948382" w14:textId="77777777" w:rsidR="006D15F6" w:rsidRDefault="006D15F6" w:rsidP="002F622D">
      <w:pPr>
        <w:spacing w:line="360" w:lineRule="auto"/>
        <w:ind w:firstLineChars="200" w:firstLine="480"/>
        <w:rPr>
          <w:rFonts w:ascii="宋体" w:hAnsi="宋体"/>
          <w:sz w:val="24"/>
          <w:szCs w:val="24"/>
        </w:rPr>
      </w:pPr>
      <w:r w:rsidRPr="006D15F6">
        <w:rPr>
          <w:rFonts w:ascii="宋体" w:hAnsi="宋体" w:hint="eastAsia"/>
          <w:sz w:val="24"/>
          <w:szCs w:val="24"/>
        </w:rPr>
        <w:t>CNAS-CC11_2018《多场所组织的管理体系审核与认证》</w:t>
      </w:r>
    </w:p>
    <w:p w14:paraId="204AFFD4" w14:textId="563D792A" w:rsidR="002F622D" w:rsidRPr="004868D7" w:rsidRDefault="004868D7" w:rsidP="002F622D">
      <w:pPr>
        <w:spacing w:line="360" w:lineRule="auto"/>
        <w:ind w:firstLineChars="200" w:firstLine="480"/>
        <w:rPr>
          <w:rFonts w:ascii="宋体" w:hAnsi="宋体"/>
          <w:sz w:val="24"/>
          <w:szCs w:val="24"/>
        </w:rPr>
      </w:pPr>
      <w:r w:rsidRPr="004868D7">
        <w:rPr>
          <w:rFonts w:ascii="宋体" w:hAnsi="宋体"/>
          <w:sz w:val="24"/>
          <w:szCs w:val="24"/>
        </w:rPr>
        <w:t>CNAS-GC02</w:t>
      </w:r>
      <w:r w:rsidRPr="004868D7">
        <w:rPr>
          <w:rFonts w:ascii="宋体" w:hAnsi="宋体" w:hint="eastAsia"/>
          <w:sz w:val="24"/>
          <w:szCs w:val="24"/>
        </w:rPr>
        <w:t>：2014</w:t>
      </w:r>
      <w:r w:rsidR="001C09DC" w:rsidRPr="004868D7">
        <w:rPr>
          <w:rFonts w:ascii="宋体" w:hAnsi="宋体" w:hint="eastAsia"/>
          <w:sz w:val="24"/>
          <w:szCs w:val="24"/>
        </w:rPr>
        <w:t>《</w:t>
      </w:r>
      <w:r w:rsidR="001C09DC" w:rsidRPr="004868D7">
        <w:rPr>
          <w:rFonts w:ascii="宋体" w:hAnsi="宋体" w:hint="eastAsia"/>
          <w:sz w:val="24"/>
          <w:szCs w:val="24"/>
        </w:rPr>
        <w:t>管理体系认证结合审核应用指南</w:t>
      </w:r>
      <w:r w:rsidR="001C09DC" w:rsidRPr="004868D7">
        <w:rPr>
          <w:rFonts w:ascii="宋体" w:hAnsi="宋体" w:hint="eastAsia"/>
          <w:sz w:val="24"/>
          <w:szCs w:val="24"/>
        </w:rPr>
        <w:t>》</w:t>
      </w:r>
      <w:r w:rsidR="002F622D" w:rsidRPr="004868D7">
        <w:rPr>
          <w:rFonts w:ascii="宋体" w:hAnsi="宋体"/>
          <w:sz w:val="24"/>
          <w:szCs w:val="24"/>
        </w:rPr>
        <w:t xml:space="preserve"> </w:t>
      </w:r>
    </w:p>
    <w:p w14:paraId="7ADE7DE1" w14:textId="4C909F01" w:rsidR="00592B23" w:rsidRDefault="00592B23" w:rsidP="002F622D">
      <w:pPr>
        <w:spacing w:line="360" w:lineRule="auto"/>
        <w:ind w:firstLineChars="200" w:firstLine="480"/>
        <w:rPr>
          <w:rFonts w:ascii="宋体" w:hAnsi="宋体"/>
          <w:sz w:val="24"/>
          <w:szCs w:val="24"/>
        </w:rPr>
      </w:pPr>
      <w:r w:rsidRPr="00592B23">
        <w:rPr>
          <w:rFonts w:ascii="宋体" w:hAnsi="宋体" w:hint="eastAsia"/>
          <w:sz w:val="24"/>
          <w:szCs w:val="24"/>
        </w:rPr>
        <w:t>ANSENSE-OI-02-01</w:t>
      </w:r>
      <w:r>
        <w:rPr>
          <w:rFonts w:ascii="宋体" w:hAnsi="宋体" w:hint="eastAsia"/>
          <w:sz w:val="24"/>
          <w:szCs w:val="24"/>
        </w:rPr>
        <w:t>《</w:t>
      </w:r>
      <w:r w:rsidRPr="00592B23">
        <w:rPr>
          <w:rFonts w:ascii="宋体" w:hAnsi="宋体" w:hint="eastAsia"/>
          <w:sz w:val="24"/>
          <w:szCs w:val="24"/>
        </w:rPr>
        <w:t>审核员手册</w:t>
      </w:r>
      <w:r>
        <w:rPr>
          <w:rFonts w:ascii="宋体" w:hAnsi="宋体" w:hint="eastAsia"/>
          <w:sz w:val="24"/>
          <w:szCs w:val="24"/>
        </w:rPr>
        <w:t>》</w:t>
      </w:r>
    </w:p>
    <w:p w14:paraId="44B1DD66" w14:textId="1F898C77" w:rsidR="002F622D" w:rsidRPr="00135FB5" w:rsidRDefault="00A92A43" w:rsidP="002F622D">
      <w:pPr>
        <w:spacing w:line="360" w:lineRule="auto"/>
        <w:ind w:firstLineChars="200" w:firstLine="480"/>
        <w:rPr>
          <w:rFonts w:ascii="宋体" w:hAnsi="宋体"/>
          <w:sz w:val="24"/>
          <w:szCs w:val="24"/>
        </w:rPr>
      </w:pPr>
      <w:r w:rsidRPr="00135FB5">
        <w:rPr>
          <w:rFonts w:ascii="宋体" w:hAnsi="宋体"/>
          <w:sz w:val="24"/>
          <w:szCs w:val="24"/>
        </w:rPr>
        <w:t>ANSENSE-OI-02-06</w:t>
      </w:r>
      <w:r w:rsidR="002F622D" w:rsidRPr="00135FB5">
        <w:rPr>
          <w:rFonts w:ascii="宋体" w:hAnsi="宋体"/>
          <w:sz w:val="24"/>
          <w:szCs w:val="24"/>
        </w:rPr>
        <w:t xml:space="preserve">《审核报告编制指南》 </w:t>
      </w:r>
    </w:p>
    <w:p w14:paraId="45B38370" w14:textId="55D633F7" w:rsidR="002F622D" w:rsidRPr="00135FB5" w:rsidRDefault="00135FB5" w:rsidP="002F622D">
      <w:pPr>
        <w:spacing w:line="360" w:lineRule="auto"/>
        <w:ind w:firstLineChars="200" w:firstLine="480"/>
        <w:rPr>
          <w:rFonts w:ascii="宋体" w:hAnsi="宋体"/>
          <w:sz w:val="24"/>
          <w:szCs w:val="24"/>
        </w:rPr>
      </w:pPr>
      <w:r w:rsidRPr="00135FB5">
        <w:rPr>
          <w:rFonts w:ascii="宋体" w:hAnsi="宋体"/>
          <w:sz w:val="24"/>
          <w:szCs w:val="24"/>
        </w:rPr>
        <w:t>ANSENSE-OI-02-04</w:t>
      </w:r>
      <w:r w:rsidR="002F622D" w:rsidRPr="00135FB5">
        <w:rPr>
          <w:rFonts w:ascii="宋体" w:hAnsi="宋体"/>
          <w:sz w:val="24"/>
          <w:szCs w:val="24"/>
        </w:rPr>
        <w:t xml:space="preserve">《FSMS、HACCP、QMS（食品行业）通用审核作业指导书》 </w:t>
      </w:r>
    </w:p>
    <w:p w14:paraId="2905ACDE" w14:textId="3F626FFB" w:rsidR="002F622D" w:rsidRPr="00985FA9" w:rsidRDefault="002F622D" w:rsidP="00FF1E7B">
      <w:pPr>
        <w:spacing w:line="360" w:lineRule="auto"/>
        <w:rPr>
          <w:rFonts w:ascii="宋体" w:hAnsi="宋体"/>
          <w:b/>
          <w:bCs/>
          <w:sz w:val="28"/>
          <w:szCs w:val="28"/>
        </w:rPr>
      </w:pPr>
      <w:r w:rsidRPr="00985FA9">
        <w:rPr>
          <w:rFonts w:ascii="宋体" w:hAnsi="宋体"/>
          <w:b/>
          <w:bCs/>
          <w:sz w:val="28"/>
          <w:szCs w:val="28"/>
        </w:rPr>
        <w:t>7. 相关记录：</w:t>
      </w:r>
    </w:p>
    <w:p w14:paraId="4FF0EF29" w14:textId="77777777" w:rsidR="005E7AC4" w:rsidRPr="005E7AC4" w:rsidRDefault="005E7AC4" w:rsidP="005E7AC4">
      <w:pPr>
        <w:spacing w:line="360" w:lineRule="auto"/>
        <w:ind w:firstLineChars="200" w:firstLine="480"/>
        <w:rPr>
          <w:rFonts w:ascii="宋体" w:hAnsi="宋体"/>
          <w:sz w:val="24"/>
          <w:szCs w:val="24"/>
        </w:rPr>
      </w:pPr>
      <w:r w:rsidRPr="005E7AC4">
        <w:rPr>
          <w:rFonts w:ascii="宋体" w:hAnsi="宋体" w:hint="eastAsia"/>
          <w:sz w:val="24"/>
          <w:szCs w:val="24"/>
        </w:rPr>
        <w:t xml:space="preserve">ANSENSE-MSR-01-03 《认证申请表》 </w:t>
      </w:r>
    </w:p>
    <w:p w14:paraId="6913CD63" w14:textId="77777777" w:rsidR="005E7AC4" w:rsidRPr="005E7AC4" w:rsidRDefault="005E7AC4" w:rsidP="005E7AC4">
      <w:pPr>
        <w:spacing w:line="360" w:lineRule="auto"/>
        <w:ind w:firstLineChars="200" w:firstLine="480"/>
        <w:rPr>
          <w:rFonts w:ascii="宋体" w:hAnsi="宋体"/>
          <w:sz w:val="24"/>
          <w:szCs w:val="24"/>
        </w:rPr>
      </w:pPr>
      <w:r w:rsidRPr="005E7AC4">
        <w:rPr>
          <w:rFonts w:ascii="宋体" w:hAnsi="宋体" w:hint="eastAsia"/>
          <w:sz w:val="24"/>
          <w:szCs w:val="24"/>
        </w:rPr>
        <w:t xml:space="preserve">ANSENSE-MSR-01-08 《管理体系过程清单》 </w:t>
      </w:r>
    </w:p>
    <w:p w14:paraId="37BB3278" w14:textId="77777777" w:rsidR="005E7AC4" w:rsidRPr="005E7AC4" w:rsidRDefault="005E7AC4" w:rsidP="005E7AC4">
      <w:pPr>
        <w:spacing w:line="360" w:lineRule="auto"/>
        <w:ind w:firstLineChars="200" w:firstLine="480"/>
        <w:rPr>
          <w:rFonts w:ascii="宋体" w:hAnsi="宋体"/>
          <w:sz w:val="24"/>
          <w:szCs w:val="24"/>
        </w:rPr>
      </w:pPr>
      <w:r w:rsidRPr="005E7AC4">
        <w:rPr>
          <w:rFonts w:ascii="宋体" w:hAnsi="宋体" w:hint="eastAsia"/>
          <w:sz w:val="24"/>
          <w:szCs w:val="24"/>
        </w:rPr>
        <w:t xml:space="preserve">ANSENSE-MSR-01-09 《认证场所清单》 </w:t>
      </w:r>
    </w:p>
    <w:p w14:paraId="238C07D4" w14:textId="77777777" w:rsidR="005E7AC4" w:rsidRPr="005E7AC4" w:rsidRDefault="005E7AC4" w:rsidP="005E7AC4">
      <w:pPr>
        <w:spacing w:line="360" w:lineRule="auto"/>
        <w:ind w:firstLineChars="200" w:firstLine="480"/>
        <w:rPr>
          <w:rFonts w:ascii="宋体" w:hAnsi="宋体"/>
          <w:sz w:val="24"/>
          <w:szCs w:val="24"/>
        </w:rPr>
      </w:pPr>
      <w:r w:rsidRPr="005E7AC4">
        <w:rPr>
          <w:rFonts w:ascii="宋体" w:hAnsi="宋体" w:hint="eastAsia"/>
          <w:sz w:val="24"/>
          <w:szCs w:val="24"/>
        </w:rPr>
        <w:t xml:space="preserve">ANSENSE-MSR-01-04 《获证方情况调查表》 </w:t>
      </w:r>
    </w:p>
    <w:p w14:paraId="1F8DC0B6" w14:textId="77777777" w:rsidR="005E7AC4" w:rsidRDefault="005E7AC4" w:rsidP="005E7AC4">
      <w:pPr>
        <w:spacing w:line="360" w:lineRule="auto"/>
        <w:ind w:firstLineChars="200" w:firstLine="480"/>
        <w:rPr>
          <w:rFonts w:ascii="宋体" w:hAnsi="宋体"/>
          <w:sz w:val="24"/>
          <w:szCs w:val="24"/>
        </w:rPr>
      </w:pPr>
      <w:r w:rsidRPr="005E7AC4">
        <w:rPr>
          <w:rFonts w:ascii="宋体" w:hAnsi="宋体" w:hint="eastAsia"/>
          <w:sz w:val="24"/>
          <w:szCs w:val="24"/>
        </w:rPr>
        <w:t xml:space="preserve">ANSENSE-MSR-01-06 《认证周期绩效评价表》 </w:t>
      </w:r>
    </w:p>
    <w:p w14:paraId="4B5124EB" w14:textId="208D2F8E" w:rsidR="0020751D" w:rsidRPr="002F622D" w:rsidRDefault="00237CDA" w:rsidP="002F622D">
      <w:pPr>
        <w:spacing w:line="360" w:lineRule="auto"/>
        <w:ind w:firstLineChars="200" w:firstLine="480"/>
        <w:rPr>
          <w:rFonts w:ascii="宋体" w:hAnsi="宋体"/>
          <w:b/>
          <w:color w:val="000000" w:themeColor="text1"/>
          <w:sz w:val="24"/>
          <w:szCs w:val="24"/>
        </w:rPr>
      </w:pPr>
      <w:r w:rsidRPr="00237CDA">
        <w:rPr>
          <w:rFonts w:ascii="宋体" w:hAnsi="宋体" w:hint="eastAsia"/>
          <w:sz w:val="24"/>
          <w:szCs w:val="24"/>
        </w:rPr>
        <w:t>ANSENSE-</w:t>
      </w:r>
      <w:r w:rsidRPr="00237CDA">
        <w:rPr>
          <w:rFonts w:ascii="宋体" w:hAnsi="宋体"/>
          <w:sz w:val="24"/>
          <w:szCs w:val="24"/>
        </w:rPr>
        <w:t xml:space="preserve">MSR-01-14 </w:t>
      </w:r>
      <w:r w:rsidR="002F622D" w:rsidRPr="00237CDA">
        <w:rPr>
          <w:rFonts w:ascii="宋体" w:hAnsi="宋体"/>
          <w:sz w:val="24"/>
          <w:szCs w:val="24"/>
        </w:rPr>
        <w:t>《</w:t>
      </w:r>
      <w:r w:rsidR="00311526" w:rsidRPr="00237CDA">
        <w:rPr>
          <w:rFonts w:ascii="宋体" w:hAnsi="宋体"/>
          <w:sz w:val="24"/>
          <w:szCs w:val="24"/>
        </w:rPr>
        <w:t>审核任务书</w:t>
      </w:r>
      <w:r w:rsidR="002F622D" w:rsidRPr="00237CDA">
        <w:rPr>
          <w:rFonts w:ascii="宋体" w:hAnsi="宋体"/>
          <w:sz w:val="24"/>
          <w:szCs w:val="24"/>
        </w:rPr>
        <w:t>》</w:t>
      </w:r>
    </w:p>
    <w:p w14:paraId="30CE9933" w14:textId="77777777" w:rsidR="00670729" w:rsidRPr="00DA11F6" w:rsidRDefault="00670729">
      <w:pPr>
        <w:rPr>
          <w:color w:val="000000" w:themeColor="text1"/>
        </w:rPr>
      </w:pPr>
    </w:p>
    <w:sectPr w:rsidR="00670729" w:rsidRPr="00DA11F6" w:rsidSect="0004387A">
      <w:headerReference w:type="default" r:id="rId7"/>
      <w:footerReference w:type="even" r:id="rId8"/>
      <w:footerReference w:type="default" r:id="rId9"/>
      <w:headerReference w:type="first" r:id="rId10"/>
      <w:footerReference w:type="first" r:id="rId11"/>
      <w:pgSz w:w="11906" w:h="16838"/>
      <w:pgMar w:top="1134" w:right="1134" w:bottom="1134" w:left="1134" w:header="567" w:footer="567"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C31E1" w14:textId="77777777" w:rsidR="00E407A3" w:rsidRPr="000A2414" w:rsidRDefault="00E407A3" w:rsidP="00FF1E7B">
      <w:pPr>
        <w:rPr>
          <w:szCs w:val="24"/>
        </w:rPr>
      </w:pPr>
      <w:r>
        <w:separator/>
      </w:r>
    </w:p>
  </w:endnote>
  <w:endnote w:type="continuationSeparator" w:id="0">
    <w:p w14:paraId="5042CA2A" w14:textId="77777777" w:rsidR="00E407A3" w:rsidRPr="000A2414" w:rsidRDefault="00E407A3" w:rsidP="00FF1E7B">
      <w:pPr>
        <w:rPr>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92B9" w14:textId="77777777" w:rsidR="008D2384" w:rsidRDefault="008D2384">
    <w:pPr>
      <w:pStyle w:val="a5"/>
      <w:framePr w:wrap="around" w:vAnchor="text" w:hAnchor="margin" w:xAlign="center" w:y="1"/>
      <w:rPr>
        <w:rStyle w:val="a7"/>
      </w:rPr>
    </w:pPr>
    <w:r>
      <w:fldChar w:fldCharType="begin"/>
    </w:r>
    <w:r>
      <w:rPr>
        <w:rStyle w:val="a7"/>
      </w:rPr>
      <w:instrText xml:space="preserve">PAGE  </w:instrText>
    </w:r>
    <w:r>
      <w:fldChar w:fldCharType="end"/>
    </w:r>
  </w:p>
  <w:p w14:paraId="3693AC08" w14:textId="77777777" w:rsidR="008D2384" w:rsidRDefault="008D2384">
    <w:pPr>
      <w:pStyle w:val="a5"/>
    </w:pPr>
  </w:p>
  <w:p w14:paraId="5A3B8D3D" w14:textId="77777777" w:rsidR="008D2384" w:rsidRDefault="008D23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9BF47" w14:textId="1288EE5B" w:rsidR="008D2384" w:rsidRPr="0004387A" w:rsidRDefault="0004387A" w:rsidP="0004387A">
    <w:r>
      <w:rPr>
        <w:rFonts w:ascii="黑体" w:eastAsia="黑体" w:hAnsi="黑体" w:hint="eastAsia"/>
        <w:color w:val="000000"/>
        <w:sz w:val="18"/>
        <w:szCs w:val="18"/>
      </w:rPr>
      <w:t>版本：2021 V</w:t>
    </w:r>
    <w:r>
      <w:rPr>
        <w:rFonts w:ascii="黑体" w:eastAsia="黑体" w:hAnsi="黑体"/>
        <w:color w:val="000000"/>
        <w:sz w:val="18"/>
        <w:szCs w:val="18"/>
      </w:rPr>
      <w:t>1</w:t>
    </w:r>
    <w:r>
      <w:rPr>
        <w:rFonts w:ascii="黑体" w:eastAsia="黑体" w:hAnsi="黑体" w:hint="eastAsia"/>
        <w:color w:val="000000"/>
        <w:sz w:val="18"/>
        <w:szCs w:val="18"/>
      </w:rPr>
      <w:t xml:space="preserve">版 </w:t>
    </w:r>
    <w:r>
      <w:rPr>
        <w:rFonts w:ascii="黑体" w:eastAsia="黑体" w:hAnsi="黑体"/>
        <w:color w:val="000000"/>
        <w:sz w:val="18"/>
        <w:szCs w:val="18"/>
      </w:rPr>
      <w:t xml:space="preserve">      </w:t>
    </w:r>
    <w:r>
      <w:rPr>
        <w:rFonts w:ascii="黑体" w:eastAsia="黑体" w:hAnsi="黑体" w:hint="eastAsia"/>
        <w:color w:val="000000"/>
        <w:sz w:val="18"/>
        <w:szCs w:val="18"/>
      </w:rPr>
      <w:t xml:space="preserve">    </w:t>
    </w:r>
    <w:r>
      <w:rPr>
        <w:rFonts w:ascii="黑体" w:eastAsia="黑体" w:hAnsi="黑体"/>
        <w:color w:val="000000"/>
        <w:sz w:val="18"/>
        <w:szCs w:val="18"/>
      </w:rPr>
      <w:t xml:space="preserve"> </w:t>
    </w:r>
    <w:r>
      <w:rPr>
        <w:rFonts w:ascii="黑体" w:eastAsia="黑体" w:hAnsi="黑体" w:hint="eastAsia"/>
        <w:color w:val="000000"/>
        <w:sz w:val="18"/>
        <w:szCs w:val="18"/>
      </w:rPr>
      <w:t xml:space="preserve"> 发布日期：2021-01-01  </w:t>
    </w:r>
    <w:r>
      <w:rPr>
        <w:rFonts w:ascii="黑体" w:eastAsia="黑体" w:hAnsi="黑体"/>
        <w:color w:val="000000"/>
        <w:sz w:val="18"/>
        <w:szCs w:val="18"/>
      </w:rPr>
      <w:t xml:space="preserve">           </w:t>
    </w:r>
    <w:r>
      <w:rPr>
        <w:rFonts w:ascii="黑体" w:eastAsia="黑体" w:hAnsi="黑体" w:hint="eastAsia"/>
        <w:color w:val="000000"/>
        <w:sz w:val="18"/>
        <w:szCs w:val="18"/>
      </w:rPr>
      <w:t>修改日期：2021-0</w:t>
    </w:r>
    <w:r>
      <w:rPr>
        <w:rFonts w:ascii="黑体" w:eastAsia="黑体" w:hAnsi="黑体"/>
        <w:color w:val="000000"/>
        <w:sz w:val="18"/>
        <w:szCs w:val="18"/>
      </w:rPr>
      <w:t>1</w:t>
    </w:r>
    <w:r>
      <w:rPr>
        <w:rFonts w:ascii="黑体" w:eastAsia="黑体" w:hAnsi="黑体" w:hint="eastAsia"/>
        <w:color w:val="000000"/>
        <w:sz w:val="18"/>
        <w:szCs w:val="18"/>
      </w:rPr>
      <w:t xml:space="preserve">-01    </w:t>
    </w:r>
    <w:r>
      <w:rPr>
        <w:rFonts w:ascii="黑体" w:eastAsia="黑体" w:hAnsi="黑体"/>
        <w:color w:val="000000"/>
        <w:sz w:val="18"/>
        <w:szCs w:val="18"/>
      </w:rPr>
      <w:t xml:space="preserve">           </w:t>
    </w:r>
    <w:r>
      <w:rPr>
        <w:rFonts w:ascii="黑体" w:eastAsia="黑体" w:hAnsi="黑体" w:hint="eastAsia"/>
        <w:color w:val="000000"/>
        <w:sz w:val="18"/>
        <w:szCs w:val="18"/>
      </w:rPr>
      <w:t xml:space="preserve"> </w:t>
    </w:r>
    <w:r>
      <w:fldChar w:fldCharType="begin"/>
    </w:r>
    <w:r>
      <w:instrText xml:space="preserve"> PAGE </w:instrText>
    </w:r>
    <w:r>
      <w:fldChar w:fldCharType="separate"/>
    </w:r>
    <w:r>
      <w:t>1</w:t>
    </w:r>
    <w:r>
      <w:fldChar w:fldCharType="end"/>
    </w:r>
    <w:r>
      <w:rPr>
        <w:lang w:val="zh-CN"/>
      </w:rPr>
      <w:t xml:space="preserve"> / </w:t>
    </w:r>
    <w:r w:rsidR="00E407A3">
      <w:fldChar w:fldCharType="begin"/>
    </w:r>
    <w:r w:rsidR="00E407A3">
      <w:instrText xml:space="preserve"> NUMPAGES  </w:instrText>
    </w:r>
    <w:r w:rsidR="00E407A3">
      <w:fldChar w:fldCharType="separate"/>
    </w:r>
    <w:r>
      <w:t>10</w:t>
    </w:r>
    <w:r w:rsidR="00E407A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DD76" w14:textId="77777777" w:rsidR="008D2384" w:rsidRDefault="008D2384">
    <w:pPr>
      <w:pStyle w:val="a5"/>
      <w:rPr>
        <w:rFonts w:ascii="黑体" w:eastAsia="黑体"/>
        <w:b/>
        <w:sz w:val="21"/>
        <w:szCs w:val="21"/>
      </w:rPr>
    </w:pPr>
    <w:r>
      <w:rPr>
        <w:rFonts w:ascii="黑体" w:eastAsia="黑体" w:hint="eastAsia"/>
        <w:b/>
        <w:sz w:val="21"/>
        <w:szCs w:val="21"/>
      </w:rPr>
      <w:t>第3次修改                          实施日期：2013-7-10                      第</w:t>
    </w:r>
    <w:r>
      <w:rPr>
        <w:rFonts w:ascii="黑体" w:eastAsia="黑体" w:hint="eastAsia"/>
        <w:b/>
        <w:sz w:val="21"/>
        <w:szCs w:val="21"/>
      </w:rPr>
      <w:fldChar w:fldCharType="begin"/>
    </w:r>
    <w:r>
      <w:rPr>
        <w:rStyle w:val="a7"/>
        <w:rFonts w:ascii="黑体" w:eastAsia="黑体" w:hint="eastAsia"/>
        <w:b/>
        <w:sz w:val="21"/>
        <w:szCs w:val="21"/>
      </w:rPr>
      <w:instrText xml:space="preserve"> PAGE </w:instrText>
    </w:r>
    <w:r>
      <w:rPr>
        <w:rFonts w:ascii="黑体" w:eastAsia="黑体" w:hint="eastAsia"/>
        <w:b/>
        <w:sz w:val="21"/>
        <w:szCs w:val="21"/>
      </w:rPr>
      <w:fldChar w:fldCharType="separate"/>
    </w:r>
    <w:r>
      <w:rPr>
        <w:rStyle w:val="a7"/>
        <w:rFonts w:ascii="黑体" w:eastAsia="黑体"/>
        <w:b/>
        <w:sz w:val="21"/>
        <w:szCs w:val="21"/>
        <w:lang w:val="zh-CN"/>
      </w:rPr>
      <w:t>1</w:t>
    </w:r>
    <w:r>
      <w:rPr>
        <w:rFonts w:ascii="黑体" w:eastAsia="黑体" w:hint="eastAsia"/>
        <w:b/>
        <w:sz w:val="21"/>
        <w:szCs w:val="21"/>
      </w:rPr>
      <w:fldChar w:fldCharType="end"/>
    </w:r>
    <w:r>
      <w:rPr>
        <w:rFonts w:ascii="黑体" w:eastAsia="黑体" w:hint="eastAsia"/>
        <w:b/>
        <w:sz w:val="21"/>
        <w:szCs w:val="21"/>
      </w:rPr>
      <w:t>页共</w:t>
    </w:r>
    <w:r>
      <w:rPr>
        <w:rFonts w:ascii="黑体" w:eastAsia="黑体" w:hint="eastAsia"/>
        <w:b/>
        <w:sz w:val="21"/>
        <w:szCs w:val="21"/>
      </w:rPr>
      <w:fldChar w:fldCharType="begin"/>
    </w:r>
    <w:r>
      <w:rPr>
        <w:rStyle w:val="a7"/>
        <w:rFonts w:ascii="黑体" w:eastAsia="黑体" w:hint="eastAsia"/>
        <w:b/>
        <w:sz w:val="21"/>
        <w:szCs w:val="21"/>
      </w:rPr>
      <w:instrText xml:space="preserve"> NUMPAGES </w:instrText>
    </w:r>
    <w:r>
      <w:rPr>
        <w:rFonts w:ascii="黑体" w:eastAsia="黑体" w:hint="eastAsia"/>
        <w:b/>
        <w:sz w:val="21"/>
        <w:szCs w:val="21"/>
      </w:rPr>
      <w:fldChar w:fldCharType="separate"/>
    </w:r>
    <w:r>
      <w:rPr>
        <w:rStyle w:val="a7"/>
        <w:rFonts w:ascii="黑体" w:eastAsia="黑体"/>
        <w:b/>
        <w:noProof/>
        <w:sz w:val="21"/>
        <w:szCs w:val="21"/>
      </w:rPr>
      <w:t>17</w:t>
    </w:r>
    <w:r>
      <w:rPr>
        <w:rFonts w:ascii="黑体" w:eastAsia="黑体" w:hint="eastAsia"/>
        <w:b/>
        <w:sz w:val="21"/>
        <w:szCs w:val="21"/>
      </w:rPr>
      <w:fldChar w:fldCharType="end"/>
    </w:r>
    <w:r>
      <w:rPr>
        <w:rStyle w:val="a7"/>
        <w:rFonts w:ascii="黑体" w:eastAsia="黑体" w:hint="eastAsia"/>
        <w:b/>
        <w:sz w:val="21"/>
        <w:szCs w:val="21"/>
      </w:rPr>
      <w:t>页</w:t>
    </w:r>
  </w:p>
  <w:p w14:paraId="4A09C86A" w14:textId="77777777" w:rsidR="008D2384" w:rsidRDefault="008D2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E59B" w14:textId="77777777" w:rsidR="00E407A3" w:rsidRPr="000A2414" w:rsidRDefault="00E407A3" w:rsidP="00FF1E7B">
      <w:pPr>
        <w:rPr>
          <w:szCs w:val="24"/>
        </w:rPr>
      </w:pPr>
      <w:r>
        <w:separator/>
      </w:r>
    </w:p>
  </w:footnote>
  <w:footnote w:type="continuationSeparator" w:id="0">
    <w:p w14:paraId="1B79A0E5" w14:textId="77777777" w:rsidR="00E407A3" w:rsidRPr="000A2414" w:rsidRDefault="00E407A3" w:rsidP="00FF1E7B">
      <w:pPr>
        <w:rPr>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111"/>
      <w:gridCol w:w="1134"/>
      <w:gridCol w:w="1978"/>
    </w:tblGrid>
    <w:tr w:rsidR="0004387A" w:rsidRPr="00182FEB" w14:paraId="2039C41E" w14:textId="77777777" w:rsidTr="007B789F">
      <w:trPr>
        <w:trHeight w:val="240"/>
      </w:trPr>
      <w:tc>
        <w:tcPr>
          <w:tcW w:w="2405" w:type="dxa"/>
          <w:vMerge w:val="restart"/>
        </w:tcPr>
        <w:p w14:paraId="0C871F70" w14:textId="77777777" w:rsidR="0004387A" w:rsidRPr="00CE552E" w:rsidRDefault="0004387A" w:rsidP="0004387A">
          <w:pPr>
            <w:spacing w:line="240" w:lineRule="exact"/>
            <w:rPr>
              <w:sz w:val="18"/>
              <w:szCs w:val="18"/>
            </w:rPr>
          </w:pPr>
          <w:r w:rsidRPr="00B909AE">
            <w:rPr>
              <w:noProof/>
              <w:szCs w:val="15"/>
            </w:rPr>
            <w:drawing>
              <wp:anchor distT="0" distB="0" distL="114300" distR="114300" simplePos="0" relativeHeight="251659264" behindDoc="0" locked="0" layoutInCell="1" allowOverlap="1" wp14:anchorId="71A4D263" wp14:editId="5B28184C">
                <wp:simplePos x="0" y="0"/>
                <wp:positionH relativeFrom="column">
                  <wp:posOffset>-1905</wp:posOffset>
                </wp:positionH>
                <wp:positionV relativeFrom="paragraph">
                  <wp:posOffset>20320</wp:posOffset>
                </wp:positionV>
                <wp:extent cx="1371600" cy="259715"/>
                <wp:effectExtent l="0" t="0" r="0" b="6985"/>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
                          <a:extLst>
                            <a:ext uri="{28A0092B-C50C-407E-A947-70E740481C1C}">
                              <a14:useLocalDpi xmlns:a14="http://schemas.microsoft.com/office/drawing/2010/main" val="0"/>
                            </a:ext>
                          </a:extLst>
                        </a:blip>
                        <a:srcRect l="2077" t="16696" r="1752" b="9242"/>
                        <a:stretch>
                          <a:fillRect/>
                        </a:stretch>
                      </pic:blipFill>
                      <pic:spPr bwMode="auto">
                        <a:xfrm>
                          <a:off x="0" y="0"/>
                          <a:ext cx="1371600" cy="259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1" w:type="dxa"/>
          <w:vMerge w:val="restart"/>
        </w:tcPr>
        <w:p w14:paraId="36CDC23C" w14:textId="77777777" w:rsidR="0004387A" w:rsidRPr="00182FEB" w:rsidRDefault="0004387A" w:rsidP="0004387A">
          <w:pPr>
            <w:spacing w:line="240" w:lineRule="exact"/>
            <w:rPr>
              <w:rFonts w:cs="Calibri"/>
              <w:sz w:val="18"/>
              <w:szCs w:val="18"/>
            </w:rPr>
          </w:pPr>
          <w:r w:rsidRPr="00182FEB">
            <w:rPr>
              <w:rFonts w:cs="Calibri"/>
              <w:sz w:val="18"/>
              <w:szCs w:val="18"/>
            </w:rPr>
            <w:t>中安信（北京）食品安全技术有限公司</w:t>
          </w:r>
        </w:p>
        <w:p w14:paraId="0EA15AA1" w14:textId="77777777" w:rsidR="0004387A" w:rsidRPr="00182FEB" w:rsidRDefault="0004387A" w:rsidP="0004387A">
          <w:pPr>
            <w:spacing w:line="240" w:lineRule="exact"/>
            <w:rPr>
              <w:rFonts w:cs="Calibri"/>
              <w:sz w:val="18"/>
              <w:szCs w:val="18"/>
            </w:rPr>
          </w:pPr>
          <w:r w:rsidRPr="00182FEB">
            <w:rPr>
              <w:rFonts w:cs="Calibri"/>
              <w:sz w:val="18"/>
              <w:szCs w:val="18"/>
            </w:rPr>
            <w:t>Ansense Food Safety Technology Co., Ltd.</w:t>
          </w:r>
        </w:p>
      </w:tc>
      <w:tc>
        <w:tcPr>
          <w:tcW w:w="1134" w:type="dxa"/>
        </w:tcPr>
        <w:p w14:paraId="5F1E9C5E" w14:textId="77777777" w:rsidR="0004387A" w:rsidRPr="00182FEB" w:rsidRDefault="0004387A" w:rsidP="0004387A">
          <w:pPr>
            <w:spacing w:line="240" w:lineRule="exact"/>
            <w:rPr>
              <w:rFonts w:cs="Calibri"/>
              <w:sz w:val="18"/>
              <w:szCs w:val="18"/>
            </w:rPr>
          </w:pPr>
          <w:r w:rsidRPr="00182FEB">
            <w:rPr>
              <w:rFonts w:cs="Calibri"/>
              <w:sz w:val="18"/>
              <w:szCs w:val="18"/>
            </w:rPr>
            <w:t>文件名称：</w:t>
          </w:r>
        </w:p>
      </w:tc>
      <w:tc>
        <w:tcPr>
          <w:tcW w:w="1978" w:type="dxa"/>
        </w:tcPr>
        <w:p w14:paraId="34619FBC" w14:textId="30A0397A" w:rsidR="0004387A" w:rsidRPr="00182FEB" w:rsidRDefault="0004387A" w:rsidP="0004387A">
          <w:pPr>
            <w:spacing w:line="240" w:lineRule="exact"/>
            <w:rPr>
              <w:rFonts w:cs="Calibri"/>
              <w:sz w:val="18"/>
              <w:szCs w:val="18"/>
            </w:rPr>
          </w:pPr>
          <w:r w:rsidRPr="0004387A">
            <w:rPr>
              <w:rFonts w:cs="Calibri" w:hint="eastAsia"/>
              <w:sz w:val="18"/>
              <w:szCs w:val="18"/>
            </w:rPr>
            <w:t>认证实施控制程序</w:t>
          </w:r>
        </w:p>
      </w:tc>
    </w:tr>
    <w:tr w:rsidR="0004387A" w:rsidRPr="00182FEB" w14:paraId="48975BAD" w14:textId="77777777" w:rsidTr="007B789F">
      <w:trPr>
        <w:trHeight w:val="240"/>
      </w:trPr>
      <w:tc>
        <w:tcPr>
          <w:tcW w:w="2405" w:type="dxa"/>
          <w:vMerge/>
        </w:tcPr>
        <w:p w14:paraId="63257E0D" w14:textId="77777777" w:rsidR="0004387A" w:rsidRPr="00CE552E" w:rsidRDefault="0004387A" w:rsidP="0004387A">
          <w:pPr>
            <w:spacing w:line="240" w:lineRule="exact"/>
            <w:rPr>
              <w:sz w:val="18"/>
              <w:szCs w:val="18"/>
            </w:rPr>
          </w:pPr>
        </w:p>
      </w:tc>
      <w:tc>
        <w:tcPr>
          <w:tcW w:w="4111" w:type="dxa"/>
          <w:vMerge/>
        </w:tcPr>
        <w:p w14:paraId="306199AE" w14:textId="77777777" w:rsidR="0004387A" w:rsidRPr="00182FEB" w:rsidRDefault="0004387A" w:rsidP="0004387A">
          <w:pPr>
            <w:spacing w:line="240" w:lineRule="exact"/>
            <w:rPr>
              <w:rFonts w:cs="Calibri"/>
              <w:sz w:val="18"/>
              <w:szCs w:val="18"/>
            </w:rPr>
          </w:pPr>
        </w:p>
      </w:tc>
      <w:tc>
        <w:tcPr>
          <w:tcW w:w="1134" w:type="dxa"/>
        </w:tcPr>
        <w:p w14:paraId="2B5183B3" w14:textId="77777777" w:rsidR="0004387A" w:rsidRPr="00182FEB" w:rsidRDefault="0004387A" w:rsidP="0004387A">
          <w:pPr>
            <w:spacing w:line="240" w:lineRule="exact"/>
            <w:rPr>
              <w:rFonts w:cs="Calibri"/>
              <w:sz w:val="18"/>
              <w:szCs w:val="18"/>
            </w:rPr>
          </w:pPr>
          <w:r w:rsidRPr="00182FEB">
            <w:rPr>
              <w:rFonts w:cs="Calibri"/>
              <w:sz w:val="18"/>
              <w:szCs w:val="18"/>
            </w:rPr>
            <w:t>文件编号：</w:t>
          </w:r>
        </w:p>
      </w:tc>
      <w:tc>
        <w:tcPr>
          <w:tcW w:w="1978" w:type="dxa"/>
        </w:tcPr>
        <w:p w14:paraId="71363B8C" w14:textId="465F5495" w:rsidR="0004387A" w:rsidRPr="00182FEB" w:rsidRDefault="0004387A" w:rsidP="0004387A">
          <w:pPr>
            <w:spacing w:line="240" w:lineRule="exact"/>
            <w:rPr>
              <w:rFonts w:cs="Calibri"/>
              <w:sz w:val="18"/>
              <w:szCs w:val="18"/>
            </w:rPr>
          </w:pPr>
          <w:r w:rsidRPr="00182FEB">
            <w:rPr>
              <w:rFonts w:cs="Calibri"/>
              <w:sz w:val="18"/>
              <w:szCs w:val="18"/>
            </w:rPr>
            <w:t>ANSENSE-</w:t>
          </w:r>
          <w:r>
            <w:rPr>
              <w:rFonts w:cs="Calibri"/>
              <w:sz w:val="18"/>
              <w:szCs w:val="18"/>
            </w:rPr>
            <w:t>PD</w:t>
          </w:r>
          <w:r w:rsidRPr="00182FEB">
            <w:rPr>
              <w:rFonts w:cs="Calibri"/>
              <w:sz w:val="18"/>
              <w:szCs w:val="18"/>
            </w:rPr>
            <w:t>-0</w:t>
          </w:r>
          <w:r>
            <w:rPr>
              <w:rFonts w:cs="Calibri"/>
              <w:sz w:val="18"/>
              <w:szCs w:val="18"/>
            </w:rPr>
            <w:t>5</w:t>
          </w:r>
        </w:p>
      </w:tc>
    </w:tr>
  </w:tbl>
  <w:p w14:paraId="793E7C21" w14:textId="3543FE7F" w:rsidR="008D2384" w:rsidRPr="0004387A" w:rsidRDefault="008D2384" w:rsidP="0004387A">
    <w:pPr>
      <w:pStyle w:val="a3"/>
      <w:pBdr>
        <w:bottom w:val="none" w:sz="0" w:space="0"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645C6" w14:textId="77777777" w:rsidR="008D2384" w:rsidRDefault="008D2384">
    <w:pPr>
      <w:pStyle w:val="a3"/>
      <w:pBdr>
        <w:bottom w:val="single" w:sz="6" w:space="0" w:color="auto"/>
      </w:pBdr>
      <w:jc w:val="both"/>
      <w:rPr>
        <w:rFonts w:ascii="黑体" w:eastAsia="黑体"/>
        <w:b/>
        <w:sz w:val="21"/>
        <w:szCs w:val="21"/>
      </w:rPr>
    </w:pPr>
    <w:r>
      <w:rPr>
        <w:rFonts w:ascii="黑体" w:eastAsia="黑体" w:hint="eastAsia"/>
        <w:b/>
        <w:sz w:val="21"/>
        <w:szCs w:val="21"/>
      </w:rPr>
      <w:t>中物联认证中心                        认证审核控制程序                          05</w:t>
    </w:r>
  </w:p>
  <w:p w14:paraId="07AF8038" w14:textId="77777777" w:rsidR="008D2384" w:rsidRDefault="008D23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B5DC9"/>
    <w:multiLevelType w:val="hybridMultilevel"/>
    <w:tmpl w:val="8682B5C8"/>
    <w:lvl w:ilvl="0" w:tplc="F2646C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E7B"/>
    <w:rsid w:val="00001FB5"/>
    <w:rsid w:val="0000270D"/>
    <w:rsid w:val="00003FA8"/>
    <w:rsid w:val="00004057"/>
    <w:rsid w:val="00005657"/>
    <w:rsid w:val="00005E01"/>
    <w:rsid w:val="0000773B"/>
    <w:rsid w:val="00010F7A"/>
    <w:rsid w:val="00011720"/>
    <w:rsid w:val="00011DE0"/>
    <w:rsid w:val="0001273B"/>
    <w:rsid w:val="000131AC"/>
    <w:rsid w:val="00013204"/>
    <w:rsid w:val="00013389"/>
    <w:rsid w:val="00013B03"/>
    <w:rsid w:val="00013BC8"/>
    <w:rsid w:val="00013E7D"/>
    <w:rsid w:val="00013EF6"/>
    <w:rsid w:val="00014117"/>
    <w:rsid w:val="00015429"/>
    <w:rsid w:val="00015E76"/>
    <w:rsid w:val="000167B8"/>
    <w:rsid w:val="00016B0D"/>
    <w:rsid w:val="00017254"/>
    <w:rsid w:val="00017B26"/>
    <w:rsid w:val="00020D3B"/>
    <w:rsid w:val="00021C4C"/>
    <w:rsid w:val="000220B2"/>
    <w:rsid w:val="00022161"/>
    <w:rsid w:val="00022306"/>
    <w:rsid w:val="00022914"/>
    <w:rsid w:val="0002292A"/>
    <w:rsid w:val="00022A14"/>
    <w:rsid w:val="000230BF"/>
    <w:rsid w:val="0002435C"/>
    <w:rsid w:val="00025150"/>
    <w:rsid w:val="000251D4"/>
    <w:rsid w:val="00026243"/>
    <w:rsid w:val="000271C0"/>
    <w:rsid w:val="000271D1"/>
    <w:rsid w:val="000272FE"/>
    <w:rsid w:val="000279A9"/>
    <w:rsid w:val="00030BDB"/>
    <w:rsid w:val="00030C08"/>
    <w:rsid w:val="00030DDB"/>
    <w:rsid w:val="000322D1"/>
    <w:rsid w:val="00032646"/>
    <w:rsid w:val="0003301D"/>
    <w:rsid w:val="000339CF"/>
    <w:rsid w:val="0003432D"/>
    <w:rsid w:val="00034DCC"/>
    <w:rsid w:val="00034E17"/>
    <w:rsid w:val="00035BD0"/>
    <w:rsid w:val="00037012"/>
    <w:rsid w:val="000375FB"/>
    <w:rsid w:val="00037B67"/>
    <w:rsid w:val="00037D9C"/>
    <w:rsid w:val="0004008D"/>
    <w:rsid w:val="00042CD2"/>
    <w:rsid w:val="00043037"/>
    <w:rsid w:val="000431FE"/>
    <w:rsid w:val="00043694"/>
    <w:rsid w:val="000436A2"/>
    <w:rsid w:val="0004387A"/>
    <w:rsid w:val="000449ED"/>
    <w:rsid w:val="00044B50"/>
    <w:rsid w:val="00044BFD"/>
    <w:rsid w:val="000451C8"/>
    <w:rsid w:val="0004576F"/>
    <w:rsid w:val="00045B21"/>
    <w:rsid w:val="00045BD8"/>
    <w:rsid w:val="00045F9E"/>
    <w:rsid w:val="00046671"/>
    <w:rsid w:val="000469EB"/>
    <w:rsid w:val="00047AEC"/>
    <w:rsid w:val="000500F6"/>
    <w:rsid w:val="00050B20"/>
    <w:rsid w:val="000511D2"/>
    <w:rsid w:val="00051644"/>
    <w:rsid w:val="00051E0C"/>
    <w:rsid w:val="00052CEA"/>
    <w:rsid w:val="00053CC4"/>
    <w:rsid w:val="0005455C"/>
    <w:rsid w:val="000547EF"/>
    <w:rsid w:val="000548CA"/>
    <w:rsid w:val="00055176"/>
    <w:rsid w:val="00056002"/>
    <w:rsid w:val="00056010"/>
    <w:rsid w:val="000569E0"/>
    <w:rsid w:val="000570F3"/>
    <w:rsid w:val="000571EF"/>
    <w:rsid w:val="00057395"/>
    <w:rsid w:val="000574E3"/>
    <w:rsid w:val="0005762D"/>
    <w:rsid w:val="000603AB"/>
    <w:rsid w:val="00060433"/>
    <w:rsid w:val="00060C1F"/>
    <w:rsid w:val="00060CC7"/>
    <w:rsid w:val="00060D1D"/>
    <w:rsid w:val="0006303F"/>
    <w:rsid w:val="00063112"/>
    <w:rsid w:val="000634EB"/>
    <w:rsid w:val="000635D0"/>
    <w:rsid w:val="00063D96"/>
    <w:rsid w:val="00063F7A"/>
    <w:rsid w:val="00064BA2"/>
    <w:rsid w:val="00065A8F"/>
    <w:rsid w:val="000666F9"/>
    <w:rsid w:val="000669AC"/>
    <w:rsid w:val="00067004"/>
    <w:rsid w:val="0007009C"/>
    <w:rsid w:val="000703BA"/>
    <w:rsid w:val="00072444"/>
    <w:rsid w:val="0007244C"/>
    <w:rsid w:val="00072AEB"/>
    <w:rsid w:val="00072AF9"/>
    <w:rsid w:val="00072F04"/>
    <w:rsid w:val="000732F9"/>
    <w:rsid w:val="00073933"/>
    <w:rsid w:val="00074441"/>
    <w:rsid w:val="00074C42"/>
    <w:rsid w:val="00075928"/>
    <w:rsid w:val="000765DF"/>
    <w:rsid w:val="0007767E"/>
    <w:rsid w:val="000809FE"/>
    <w:rsid w:val="00080D01"/>
    <w:rsid w:val="00082068"/>
    <w:rsid w:val="00083064"/>
    <w:rsid w:val="00084152"/>
    <w:rsid w:val="000841E0"/>
    <w:rsid w:val="000842A0"/>
    <w:rsid w:val="00084520"/>
    <w:rsid w:val="000855C9"/>
    <w:rsid w:val="000868A8"/>
    <w:rsid w:val="00086A0E"/>
    <w:rsid w:val="00086AFC"/>
    <w:rsid w:val="00087828"/>
    <w:rsid w:val="00090BC6"/>
    <w:rsid w:val="000913B5"/>
    <w:rsid w:val="000935AF"/>
    <w:rsid w:val="00093BFE"/>
    <w:rsid w:val="00093C21"/>
    <w:rsid w:val="0009410B"/>
    <w:rsid w:val="000946EA"/>
    <w:rsid w:val="00094CD4"/>
    <w:rsid w:val="0009589B"/>
    <w:rsid w:val="000968AC"/>
    <w:rsid w:val="000970D5"/>
    <w:rsid w:val="00097E5C"/>
    <w:rsid w:val="000A011E"/>
    <w:rsid w:val="000A0C35"/>
    <w:rsid w:val="000A15D2"/>
    <w:rsid w:val="000A21C7"/>
    <w:rsid w:val="000A23FF"/>
    <w:rsid w:val="000A2575"/>
    <w:rsid w:val="000A298A"/>
    <w:rsid w:val="000A2C59"/>
    <w:rsid w:val="000A2C87"/>
    <w:rsid w:val="000A300A"/>
    <w:rsid w:val="000A3813"/>
    <w:rsid w:val="000A4908"/>
    <w:rsid w:val="000A4CBC"/>
    <w:rsid w:val="000A5AF3"/>
    <w:rsid w:val="000A5E1C"/>
    <w:rsid w:val="000A5FB7"/>
    <w:rsid w:val="000A7AE6"/>
    <w:rsid w:val="000B159E"/>
    <w:rsid w:val="000B16CA"/>
    <w:rsid w:val="000B1F5C"/>
    <w:rsid w:val="000B28F0"/>
    <w:rsid w:val="000B2AA0"/>
    <w:rsid w:val="000B461A"/>
    <w:rsid w:val="000B4932"/>
    <w:rsid w:val="000B4AD7"/>
    <w:rsid w:val="000B4B27"/>
    <w:rsid w:val="000B5475"/>
    <w:rsid w:val="000B58FC"/>
    <w:rsid w:val="000B6129"/>
    <w:rsid w:val="000B6A67"/>
    <w:rsid w:val="000B6FA1"/>
    <w:rsid w:val="000B7F61"/>
    <w:rsid w:val="000C1263"/>
    <w:rsid w:val="000C1506"/>
    <w:rsid w:val="000C2314"/>
    <w:rsid w:val="000C2515"/>
    <w:rsid w:val="000C2924"/>
    <w:rsid w:val="000C3BA4"/>
    <w:rsid w:val="000C4DB5"/>
    <w:rsid w:val="000C6052"/>
    <w:rsid w:val="000C6106"/>
    <w:rsid w:val="000C658A"/>
    <w:rsid w:val="000C7FCB"/>
    <w:rsid w:val="000D0485"/>
    <w:rsid w:val="000D143D"/>
    <w:rsid w:val="000D14A3"/>
    <w:rsid w:val="000D1800"/>
    <w:rsid w:val="000D1C96"/>
    <w:rsid w:val="000D2C1F"/>
    <w:rsid w:val="000D3932"/>
    <w:rsid w:val="000D3F83"/>
    <w:rsid w:val="000D40DD"/>
    <w:rsid w:val="000D517D"/>
    <w:rsid w:val="000D5B9D"/>
    <w:rsid w:val="000D652B"/>
    <w:rsid w:val="000D75BD"/>
    <w:rsid w:val="000E0207"/>
    <w:rsid w:val="000E0AD2"/>
    <w:rsid w:val="000E0AE9"/>
    <w:rsid w:val="000E266C"/>
    <w:rsid w:val="000E3C24"/>
    <w:rsid w:val="000E48B4"/>
    <w:rsid w:val="000E5511"/>
    <w:rsid w:val="000E551E"/>
    <w:rsid w:val="000E5E3F"/>
    <w:rsid w:val="000E5F6D"/>
    <w:rsid w:val="000E63DE"/>
    <w:rsid w:val="000E6A8E"/>
    <w:rsid w:val="000E7527"/>
    <w:rsid w:val="000E7699"/>
    <w:rsid w:val="000F0724"/>
    <w:rsid w:val="000F0B54"/>
    <w:rsid w:val="000F145C"/>
    <w:rsid w:val="000F1B97"/>
    <w:rsid w:val="000F1DF8"/>
    <w:rsid w:val="000F1E89"/>
    <w:rsid w:val="000F1F19"/>
    <w:rsid w:val="000F353F"/>
    <w:rsid w:val="000F3DC5"/>
    <w:rsid w:val="000F44C5"/>
    <w:rsid w:val="000F5F19"/>
    <w:rsid w:val="000F60BA"/>
    <w:rsid w:val="000F610B"/>
    <w:rsid w:val="000F6A24"/>
    <w:rsid w:val="000F6FD6"/>
    <w:rsid w:val="000F714E"/>
    <w:rsid w:val="000F72AD"/>
    <w:rsid w:val="00100148"/>
    <w:rsid w:val="0010046A"/>
    <w:rsid w:val="00102800"/>
    <w:rsid w:val="001033C8"/>
    <w:rsid w:val="00103A1C"/>
    <w:rsid w:val="00103E2B"/>
    <w:rsid w:val="001040D8"/>
    <w:rsid w:val="001047D2"/>
    <w:rsid w:val="00104933"/>
    <w:rsid w:val="00104A74"/>
    <w:rsid w:val="00105A6F"/>
    <w:rsid w:val="00105B9D"/>
    <w:rsid w:val="00105BB2"/>
    <w:rsid w:val="001065F2"/>
    <w:rsid w:val="0010665B"/>
    <w:rsid w:val="001066BA"/>
    <w:rsid w:val="00106B70"/>
    <w:rsid w:val="00107243"/>
    <w:rsid w:val="00107822"/>
    <w:rsid w:val="001102C7"/>
    <w:rsid w:val="00110709"/>
    <w:rsid w:val="00110F96"/>
    <w:rsid w:val="0011177F"/>
    <w:rsid w:val="001119ED"/>
    <w:rsid w:val="00111EAA"/>
    <w:rsid w:val="00112792"/>
    <w:rsid w:val="00113291"/>
    <w:rsid w:val="0011341E"/>
    <w:rsid w:val="0011519C"/>
    <w:rsid w:val="00116432"/>
    <w:rsid w:val="00116CBA"/>
    <w:rsid w:val="00116F4C"/>
    <w:rsid w:val="00117377"/>
    <w:rsid w:val="001211B5"/>
    <w:rsid w:val="0012133D"/>
    <w:rsid w:val="00123071"/>
    <w:rsid w:val="0012348B"/>
    <w:rsid w:val="00124031"/>
    <w:rsid w:val="0012473B"/>
    <w:rsid w:val="001247F0"/>
    <w:rsid w:val="00124D87"/>
    <w:rsid w:val="00125092"/>
    <w:rsid w:val="001250AE"/>
    <w:rsid w:val="001262CA"/>
    <w:rsid w:val="0012651B"/>
    <w:rsid w:val="00126E7B"/>
    <w:rsid w:val="00127AC7"/>
    <w:rsid w:val="00127D66"/>
    <w:rsid w:val="00130266"/>
    <w:rsid w:val="00130D88"/>
    <w:rsid w:val="00131581"/>
    <w:rsid w:val="0013159B"/>
    <w:rsid w:val="00131A6D"/>
    <w:rsid w:val="00132422"/>
    <w:rsid w:val="0013354A"/>
    <w:rsid w:val="001347E8"/>
    <w:rsid w:val="00135E32"/>
    <w:rsid w:val="00135FB5"/>
    <w:rsid w:val="001375EB"/>
    <w:rsid w:val="00137ED5"/>
    <w:rsid w:val="0014085E"/>
    <w:rsid w:val="001409B0"/>
    <w:rsid w:val="001418BB"/>
    <w:rsid w:val="00142DCB"/>
    <w:rsid w:val="00143CC2"/>
    <w:rsid w:val="00144CCD"/>
    <w:rsid w:val="001450A0"/>
    <w:rsid w:val="0014736F"/>
    <w:rsid w:val="00147817"/>
    <w:rsid w:val="00147A26"/>
    <w:rsid w:val="00147AB2"/>
    <w:rsid w:val="00147AD2"/>
    <w:rsid w:val="001502A6"/>
    <w:rsid w:val="001503C6"/>
    <w:rsid w:val="001509F5"/>
    <w:rsid w:val="00150D2F"/>
    <w:rsid w:val="00151690"/>
    <w:rsid w:val="0015286F"/>
    <w:rsid w:val="00153D5B"/>
    <w:rsid w:val="00155552"/>
    <w:rsid w:val="00156092"/>
    <w:rsid w:val="001617C5"/>
    <w:rsid w:val="001620AE"/>
    <w:rsid w:val="0016226D"/>
    <w:rsid w:val="00162A62"/>
    <w:rsid w:val="00162BD7"/>
    <w:rsid w:val="00164548"/>
    <w:rsid w:val="00166400"/>
    <w:rsid w:val="0016692B"/>
    <w:rsid w:val="00167807"/>
    <w:rsid w:val="0016783F"/>
    <w:rsid w:val="00167B70"/>
    <w:rsid w:val="00167CEC"/>
    <w:rsid w:val="0017023E"/>
    <w:rsid w:val="001702F5"/>
    <w:rsid w:val="00170690"/>
    <w:rsid w:val="001714E8"/>
    <w:rsid w:val="001716EF"/>
    <w:rsid w:val="00171D81"/>
    <w:rsid w:val="00173391"/>
    <w:rsid w:val="001756FD"/>
    <w:rsid w:val="001758BD"/>
    <w:rsid w:val="0017602B"/>
    <w:rsid w:val="001808BF"/>
    <w:rsid w:val="00180ED4"/>
    <w:rsid w:val="0018192D"/>
    <w:rsid w:val="00182022"/>
    <w:rsid w:val="001833A3"/>
    <w:rsid w:val="0018352A"/>
    <w:rsid w:val="001835D7"/>
    <w:rsid w:val="001842D2"/>
    <w:rsid w:val="0018444F"/>
    <w:rsid w:val="001859F0"/>
    <w:rsid w:val="001861CE"/>
    <w:rsid w:val="00186A54"/>
    <w:rsid w:val="00186E3F"/>
    <w:rsid w:val="00190C51"/>
    <w:rsid w:val="00190F9F"/>
    <w:rsid w:val="001919FF"/>
    <w:rsid w:val="0019225C"/>
    <w:rsid w:val="00192811"/>
    <w:rsid w:val="0019415E"/>
    <w:rsid w:val="00194E66"/>
    <w:rsid w:val="001955A7"/>
    <w:rsid w:val="001957AC"/>
    <w:rsid w:val="0019583D"/>
    <w:rsid w:val="00196E6D"/>
    <w:rsid w:val="00197974"/>
    <w:rsid w:val="001A00A4"/>
    <w:rsid w:val="001A00FA"/>
    <w:rsid w:val="001A03D1"/>
    <w:rsid w:val="001A051A"/>
    <w:rsid w:val="001A05B5"/>
    <w:rsid w:val="001A08E5"/>
    <w:rsid w:val="001A2DC4"/>
    <w:rsid w:val="001A4C8C"/>
    <w:rsid w:val="001A4E91"/>
    <w:rsid w:val="001A4EA1"/>
    <w:rsid w:val="001A51CE"/>
    <w:rsid w:val="001A563D"/>
    <w:rsid w:val="001A5842"/>
    <w:rsid w:val="001A5BEF"/>
    <w:rsid w:val="001A676A"/>
    <w:rsid w:val="001A68AF"/>
    <w:rsid w:val="001A7675"/>
    <w:rsid w:val="001A7986"/>
    <w:rsid w:val="001B0E4E"/>
    <w:rsid w:val="001B1667"/>
    <w:rsid w:val="001B25BD"/>
    <w:rsid w:val="001B2C80"/>
    <w:rsid w:val="001B2E04"/>
    <w:rsid w:val="001B3960"/>
    <w:rsid w:val="001B3B6B"/>
    <w:rsid w:val="001B3D08"/>
    <w:rsid w:val="001B527F"/>
    <w:rsid w:val="001B5A33"/>
    <w:rsid w:val="001B5C98"/>
    <w:rsid w:val="001B6513"/>
    <w:rsid w:val="001B685A"/>
    <w:rsid w:val="001B6EB9"/>
    <w:rsid w:val="001B77F8"/>
    <w:rsid w:val="001B7BCA"/>
    <w:rsid w:val="001C09DC"/>
    <w:rsid w:val="001C0D54"/>
    <w:rsid w:val="001C0DA6"/>
    <w:rsid w:val="001C12C7"/>
    <w:rsid w:val="001C1AB8"/>
    <w:rsid w:val="001C25E0"/>
    <w:rsid w:val="001C2FA2"/>
    <w:rsid w:val="001C39F1"/>
    <w:rsid w:val="001C3C8A"/>
    <w:rsid w:val="001C4930"/>
    <w:rsid w:val="001C4E34"/>
    <w:rsid w:val="001C5674"/>
    <w:rsid w:val="001C5BDA"/>
    <w:rsid w:val="001C5E17"/>
    <w:rsid w:val="001C689E"/>
    <w:rsid w:val="001C7211"/>
    <w:rsid w:val="001D032B"/>
    <w:rsid w:val="001D0529"/>
    <w:rsid w:val="001D06B6"/>
    <w:rsid w:val="001D099F"/>
    <w:rsid w:val="001D0A09"/>
    <w:rsid w:val="001D0B43"/>
    <w:rsid w:val="001D121A"/>
    <w:rsid w:val="001D15FE"/>
    <w:rsid w:val="001D1A43"/>
    <w:rsid w:val="001D3189"/>
    <w:rsid w:val="001D3767"/>
    <w:rsid w:val="001D4054"/>
    <w:rsid w:val="001D45C2"/>
    <w:rsid w:val="001D473F"/>
    <w:rsid w:val="001D4F69"/>
    <w:rsid w:val="001D558D"/>
    <w:rsid w:val="001D63F8"/>
    <w:rsid w:val="001D6829"/>
    <w:rsid w:val="001D6E3C"/>
    <w:rsid w:val="001D74A7"/>
    <w:rsid w:val="001E0262"/>
    <w:rsid w:val="001E05EF"/>
    <w:rsid w:val="001E0619"/>
    <w:rsid w:val="001E0EE2"/>
    <w:rsid w:val="001E2315"/>
    <w:rsid w:val="001E293D"/>
    <w:rsid w:val="001E2A34"/>
    <w:rsid w:val="001E2F89"/>
    <w:rsid w:val="001E428C"/>
    <w:rsid w:val="001E4BE8"/>
    <w:rsid w:val="001E5975"/>
    <w:rsid w:val="001E61D7"/>
    <w:rsid w:val="001E67F7"/>
    <w:rsid w:val="001E74FF"/>
    <w:rsid w:val="001E7648"/>
    <w:rsid w:val="001E77CB"/>
    <w:rsid w:val="001E7C95"/>
    <w:rsid w:val="001F089F"/>
    <w:rsid w:val="001F1314"/>
    <w:rsid w:val="001F1FE7"/>
    <w:rsid w:val="001F2F65"/>
    <w:rsid w:val="001F3069"/>
    <w:rsid w:val="001F34DF"/>
    <w:rsid w:val="001F3927"/>
    <w:rsid w:val="001F52CB"/>
    <w:rsid w:val="001F5423"/>
    <w:rsid w:val="001F5585"/>
    <w:rsid w:val="001F5954"/>
    <w:rsid w:val="001F5A35"/>
    <w:rsid w:val="001F6277"/>
    <w:rsid w:val="001F690B"/>
    <w:rsid w:val="001F763C"/>
    <w:rsid w:val="001F7EAC"/>
    <w:rsid w:val="0020074A"/>
    <w:rsid w:val="00200823"/>
    <w:rsid w:val="0020089A"/>
    <w:rsid w:val="00200CD8"/>
    <w:rsid w:val="00200F22"/>
    <w:rsid w:val="00201EC4"/>
    <w:rsid w:val="00202029"/>
    <w:rsid w:val="00202440"/>
    <w:rsid w:val="002046B7"/>
    <w:rsid w:val="002049F4"/>
    <w:rsid w:val="00204E6F"/>
    <w:rsid w:val="00205048"/>
    <w:rsid w:val="002060CF"/>
    <w:rsid w:val="00206AD0"/>
    <w:rsid w:val="0020751D"/>
    <w:rsid w:val="00207FAD"/>
    <w:rsid w:val="00210766"/>
    <w:rsid w:val="00210F0A"/>
    <w:rsid w:val="002115E9"/>
    <w:rsid w:val="00211744"/>
    <w:rsid w:val="00212B09"/>
    <w:rsid w:val="00213A16"/>
    <w:rsid w:val="00213AEA"/>
    <w:rsid w:val="002142D5"/>
    <w:rsid w:val="00215B91"/>
    <w:rsid w:val="002168CE"/>
    <w:rsid w:val="00217668"/>
    <w:rsid w:val="00220119"/>
    <w:rsid w:val="0022023C"/>
    <w:rsid w:val="0022037D"/>
    <w:rsid w:val="00220C6D"/>
    <w:rsid w:val="00221216"/>
    <w:rsid w:val="00221D59"/>
    <w:rsid w:val="00222505"/>
    <w:rsid w:val="00222C81"/>
    <w:rsid w:val="00222E90"/>
    <w:rsid w:val="0022320E"/>
    <w:rsid w:val="00223D64"/>
    <w:rsid w:val="00223E2E"/>
    <w:rsid w:val="00223EAD"/>
    <w:rsid w:val="002240E9"/>
    <w:rsid w:val="00225E94"/>
    <w:rsid w:val="002264EA"/>
    <w:rsid w:val="0022684D"/>
    <w:rsid w:val="00227A12"/>
    <w:rsid w:val="0023023C"/>
    <w:rsid w:val="00230950"/>
    <w:rsid w:val="002309F0"/>
    <w:rsid w:val="00230A81"/>
    <w:rsid w:val="00230CED"/>
    <w:rsid w:val="00232D3A"/>
    <w:rsid w:val="00232D88"/>
    <w:rsid w:val="00232F16"/>
    <w:rsid w:val="00233C8C"/>
    <w:rsid w:val="0023655A"/>
    <w:rsid w:val="00237699"/>
    <w:rsid w:val="00237CDA"/>
    <w:rsid w:val="00237E0B"/>
    <w:rsid w:val="002409FD"/>
    <w:rsid w:val="002417D5"/>
    <w:rsid w:val="00242794"/>
    <w:rsid w:val="00243766"/>
    <w:rsid w:val="00243BCB"/>
    <w:rsid w:val="00244471"/>
    <w:rsid w:val="002452D2"/>
    <w:rsid w:val="00245391"/>
    <w:rsid w:val="002453D3"/>
    <w:rsid w:val="00245458"/>
    <w:rsid w:val="00246ED7"/>
    <w:rsid w:val="0024727A"/>
    <w:rsid w:val="002477D5"/>
    <w:rsid w:val="0024783B"/>
    <w:rsid w:val="002500C8"/>
    <w:rsid w:val="0025061F"/>
    <w:rsid w:val="0025075B"/>
    <w:rsid w:val="002509A9"/>
    <w:rsid w:val="00250D8A"/>
    <w:rsid w:val="00250F9D"/>
    <w:rsid w:val="002525D2"/>
    <w:rsid w:val="0025419B"/>
    <w:rsid w:val="00254219"/>
    <w:rsid w:val="002542FD"/>
    <w:rsid w:val="00255189"/>
    <w:rsid w:val="00255644"/>
    <w:rsid w:val="00256F5A"/>
    <w:rsid w:val="0025717D"/>
    <w:rsid w:val="00257B74"/>
    <w:rsid w:val="00257BD2"/>
    <w:rsid w:val="0026026B"/>
    <w:rsid w:val="0026094A"/>
    <w:rsid w:val="00262A4F"/>
    <w:rsid w:val="00263911"/>
    <w:rsid w:val="002642F3"/>
    <w:rsid w:val="00265F5F"/>
    <w:rsid w:val="002671C3"/>
    <w:rsid w:val="0026742F"/>
    <w:rsid w:val="00270503"/>
    <w:rsid w:val="00270E0A"/>
    <w:rsid w:val="00270EC9"/>
    <w:rsid w:val="002712FF"/>
    <w:rsid w:val="00271444"/>
    <w:rsid w:val="00271545"/>
    <w:rsid w:val="00272907"/>
    <w:rsid w:val="00272F8C"/>
    <w:rsid w:val="00273109"/>
    <w:rsid w:val="0027358D"/>
    <w:rsid w:val="00273736"/>
    <w:rsid w:val="00273B73"/>
    <w:rsid w:val="0027405B"/>
    <w:rsid w:val="00274BC3"/>
    <w:rsid w:val="00274E84"/>
    <w:rsid w:val="00275367"/>
    <w:rsid w:val="00275CE5"/>
    <w:rsid w:val="00275FDA"/>
    <w:rsid w:val="0027648A"/>
    <w:rsid w:val="00280412"/>
    <w:rsid w:val="002815D8"/>
    <w:rsid w:val="00281A34"/>
    <w:rsid w:val="0028335B"/>
    <w:rsid w:val="00286CFA"/>
    <w:rsid w:val="00286F94"/>
    <w:rsid w:val="00287135"/>
    <w:rsid w:val="00287587"/>
    <w:rsid w:val="0028786E"/>
    <w:rsid w:val="00290077"/>
    <w:rsid w:val="0029152C"/>
    <w:rsid w:val="00291EA5"/>
    <w:rsid w:val="002920AC"/>
    <w:rsid w:val="0029258A"/>
    <w:rsid w:val="0029340F"/>
    <w:rsid w:val="002951BB"/>
    <w:rsid w:val="00296F3E"/>
    <w:rsid w:val="00297503"/>
    <w:rsid w:val="0029763F"/>
    <w:rsid w:val="002976ED"/>
    <w:rsid w:val="002A0FB1"/>
    <w:rsid w:val="002A16CA"/>
    <w:rsid w:val="002A2195"/>
    <w:rsid w:val="002A2863"/>
    <w:rsid w:val="002A396B"/>
    <w:rsid w:val="002A4F15"/>
    <w:rsid w:val="002A62E0"/>
    <w:rsid w:val="002A695B"/>
    <w:rsid w:val="002B071D"/>
    <w:rsid w:val="002B0866"/>
    <w:rsid w:val="002B151D"/>
    <w:rsid w:val="002B1670"/>
    <w:rsid w:val="002B1B9A"/>
    <w:rsid w:val="002B222A"/>
    <w:rsid w:val="002B23BF"/>
    <w:rsid w:val="002B248A"/>
    <w:rsid w:val="002B2BEC"/>
    <w:rsid w:val="002B3B62"/>
    <w:rsid w:val="002B3EE2"/>
    <w:rsid w:val="002B4080"/>
    <w:rsid w:val="002B40BC"/>
    <w:rsid w:val="002B4169"/>
    <w:rsid w:val="002B4E9F"/>
    <w:rsid w:val="002B55EC"/>
    <w:rsid w:val="002B56AD"/>
    <w:rsid w:val="002B5E02"/>
    <w:rsid w:val="002B6A28"/>
    <w:rsid w:val="002B739F"/>
    <w:rsid w:val="002B7710"/>
    <w:rsid w:val="002C097E"/>
    <w:rsid w:val="002C0FBA"/>
    <w:rsid w:val="002C1E11"/>
    <w:rsid w:val="002C31F1"/>
    <w:rsid w:val="002C4517"/>
    <w:rsid w:val="002C4D58"/>
    <w:rsid w:val="002C54F3"/>
    <w:rsid w:val="002C6C37"/>
    <w:rsid w:val="002C71E2"/>
    <w:rsid w:val="002C79AB"/>
    <w:rsid w:val="002D001D"/>
    <w:rsid w:val="002D0F56"/>
    <w:rsid w:val="002D28FF"/>
    <w:rsid w:val="002D2946"/>
    <w:rsid w:val="002D2C57"/>
    <w:rsid w:val="002D3B5E"/>
    <w:rsid w:val="002D3CE0"/>
    <w:rsid w:val="002D5343"/>
    <w:rsid w:val="002D61F0"/>
    <w:rsid w:val="002D69EF"/>
    <w:rsid w:val="002D6B54"/>
    <w:rsid w:val="002D75B1"/>
    <w:rsid w:val="002D7B6B"/>
    <w:rsid w:val="002E050F"/>
    <w:rsid w:val="002E10C2"/>
    <w:rsid w:val="002E371C"/>
    <w:rsid w:val="002E375A"/>
    <w:rsid w:val="002E397E"/>
    <w:rsid w:val="002E52E3"/>
    <w:rsid w:val="002E7B66"/>
    <w:rsid w:val="002E7FC1"/>
    <w:rsid w:val="002F009A"/>
    <w:rsid w:val="002F0630"/>
    <w:rsid w:val="002F0D46"/>
    <w:rsid w:val="002F1E9F"/>
    <w:rsid w:val="002F2071"/>
    <w:rsid w:val="002F3735"/>
    <w:rsid w:val="002F3DFD"/>
    <w:rsid w:val="002F3E8E"/>
    <w:rsid w:val="002F41BD"/>
    <w:rsid w:val="002F4AD7"/>
    <w:rsid w:val="002F59DF"/>
    <w:rsid w:val="002F5DBE"/>
    <w:rsid w:val="002F622D"/>
    <w:rsid w:val="002F672F"/>
    <w:rsid w:val="002F6FCE"/>
    <w:rsid w:val="002F7283"/>
    <w:rsid w:val="002F792B"/>
    <w:rsid w:val="00300A18"/>
    <w:rsid w:val="00300CC0"/>
    <w:rsid w:val="00301172"/>
    <w:rsid w:val="00301E71"/>
    <w:rsid w:val="00302395"/>
    <w:rsid w:val="003024DA"/>
    <w:rsid w:val="0030397D"/>
    <w:rsid w:val="00303A65"/>
    <w:rsid w:val="00303B78"/>
    <w:rsid w:val="00303C00"/>
    <w:rsid w:val="00303F92"/>
    <w:rsid w:val="00305169"/>
    <w:rsid w:val="00305961"/>
    <w:rsid w:val="00305FD2"/>
    <w:rsid w:val="003101BA"/>
    <w:rsid w:val="00310E0B"/>
    <w:rsid w:val="00311526"/>
    <w:rsid w:val="003119ED"/>
    <w:rsid w:val="00311F1E"/>
    <w:rsid w:val="00312AFD"/>
    <w:rsid w:val="00312BD1"/>
    <w:rsid w:val="003145D9"/>
    <w:rsid w:val="00314CBD"/>
    <w:rsid w:val="00314F9A"/>
    <w:rsid w:val="00317934"/>
    <w:rsid w:val="0032110A"/>
    <w:rsid w:val="003227E9"/>
    <w:rsid w:val="003228CF"/>
    <w:rsid w:val="003236EE"/>
    <w:rsid w:val="0032453B"/>
    <w:rsid w:val="00324B9F"/>
    <w:rsid w:val="00324D69"/>
    <w:rsid w:val="00325989"/>
    <w:rsid w:val="00326E00"/>
    <w:rsid w:val="003277AF"/>
    <w:rsid w:val="0033019B"/>
    <w:rsid w:val="003301CE"/>
    <w:rsid w:val="00330B6F"/>
    <w:rsid w:val="0033140E"/>
    <w:rsid w:val="0033194E"/>
    <w:rsid w:val="003325F0"/>
    <w:rsid w:val="003327CF"/>
    <w:rsid w:val="00333DD9"/>
    <w:rsid w:val="003340FA"/>
    <w:rsid w:val="00334213"/>
    <w:rsid w:val="00334CD3"/>
    <w:rsid w:val="00336017"/>
    <w:rsid w:val="0033619E"/>
    <w:rsid w:val="003376EE"/>
    <w:rsid w:val="003405A8"/>
    <w:rsid w:val="00340766"/>
    <w:rsid w:val="0034096A"/>
    <w:rsid w:val="003411BD"/>
    <w:rsid w:val="0034120E"/>
    <w:rsid w:val="00341459"/>
    <w:rsid w:val="00341517"/>
    <w:rsid w:val="00342C9C"/>
    <w:rsid w:val="003442CB"/>
    <w:rsid w:val="00344401"/>
    <w:rsid w:val="00344705"/>
    <w:rsid w:val="003453C1"/>
    <w:rsid w:val="0034541A"/>
    <w:rsid w:val="00345FB0"/>
    <w:rsid w:val="00346524"/>
    <w:rsid w:val="00346D14"/>
    <w:rsid w:val="00346D1A"/>
    <w:rsid w:val="00346E72"/>
    <w:rsid w:val="00347340"/>
    <w:rsid w:val="00347652"/>
    <w:rsid w:val="00350488"/>
    <w:rsid w:val="00351599"/>
    <w:rsid w:val="00351FBA"/>
    <w:rsid w:val="003526C3"/>
    <w:rsid w:val="00352F78"/>
    <w:rsid w:val="0035308B"/>
    <w:rsid w:val="003531D0"/>
    <w:rsid w:val="003539BA"/>
    <w:rsid w:val="00354504"/>
    <w:rsid w:val="00354F34"/>
    <w:rsid w:val="003552D6"/>
    <w:rsid w:val="00356C12"/>
    <w:rsid w:val="00356EE0"/>
    <w:rsid w:val="003570D9"/>
    <w:rsid w:val="0036004E"/>
    <w:rsid w:val="003611FC"/>
    <w:rsid w:val="003616BF"/>
    <w:rsid w:val="003628AD"/>
    <w:rsid w:val="003634D1"/>
    <w:rsid w:val="003639B3"/>
    <w:rsid w:val="00363DB3"/>
    <w:rsid w:val="00363E1C"/>
    <w:rsid w:val="00365B67"/>
    <w:rsid w:val="00365EE3"/>
    <w:rsid w:val="00366128"/>
    <w:rsid w:val="00367130"/>
    <w:rsid w:val="00367280"/>
    <w:rsid w:val="00370298"/>
    <w:rsid w:val="003712AB"/>
    <w:rsid w:val="003718BE"/>
    <w:rsid w:val="00371D62"/>
    <w:rsid w:val="003736AA"/>
    <w:rsid w:val="00376F93"/>
    <w:rsid w:val="00380812"/>
    <w:rsid w:val="00380D26"/>
    <w:rsid w:val="00381292"/>
    <w:rsid w:val="003812DD"/>
    <w:rsid w:val="003812FC"/>
    <w:rsid w:val="003819D7"/>
    <w:rsid w:val="00381E73"/>
    <w:rsid w:val="0038211B"/>
    <w:rsid w:val="00383D5F"/>
    <w:rsid w:val="00384729"/>
    <w:rsid w:val="00384813"/>
    <w:rsid w:val="003848BF"/>
    <w:rsid w:val="00384B6E"/>
    <w:rsid w:val="003865B2"/>
    <w:rsid w:val="0038661A"/>
    <w:rsid w:val="00387206"/>
    <w:rsid w:val="00387714"/>
    <w:rsid w:val="00391362"/>
    <w:rsid w:val="00391BC0"/>
    <w:rsid w:val="00391C62"/>
    <w:rsid w:val="0039213F"/>
    <w:rsid w:val="00392702"/>
    <w:rsid w:val="00392882"/>
    <w:rsid w:val="00392E33"/>
    <w:rsid w:val="00392ECC"/>
    <w:rsid w:val="00393134"/>
    <w:rsid w:val="00393151"/>
    <w:rsid w:val="00394062"/>
    <w:rsid w:val="00394AC3"/>
    <w:rsid w:val="00394C1B"/>
    <w:rsid w:val="00394D51"/>
    <w:rsid w:val="00395D22"/>
    <w:rsid w:val="00396670"/>
    <w:rsid w:val="00397449"/>
    <w:rsid w:val="00397613"/>
    <w:rsid w:val="00397878"/>
    <w:rsid w:val="003A08B4"/>
    <w:rsid w:val="003A13F4"/>
    <w:rsid w:val="003A1908"/>
    <w:rsid w:val="003A254B"/>
    <w:rsid w:val="003A3BE8"/>
    <w:rsid w:val="003A3D86"/>
    <w:rsid w:val="003A4329"/>
    <w:rsid w:val="003A46DA"/>
    <w:rsid w:val="003A4AC8"/>
    <w:rsid w:val="003A57E3"/>
    <w:rsid w:val="003A6CC1"/>
    <w:rsid w:val="003A6E5B"/>
    <w:rsid w:val="003B026B"/>
    <w:rsid w:val="003B03B2"/>
    <w:rsid w:val="003B0654"/>
    <w:rsid w:val="003B09CE"/>
    <w:rsid w:val="003B145A"/>
    <w:rsid w:val="003B18F1"/>
    <w:rsid w:val="003B20E0"/>
    <w:rsid w:val="003B260A"/>
    <w:rsid w:val="003B2ADF"/>
    <w:rsid w:val="003B3136"/>
    <w:rsid w:val="003B3203"/>
    <w:rsid w:val="003B3427"/>
    <w:rsid w:val="003B395F"/>
    <w:rsid w:val="003B5556"/>
    <w:rsid w:val="003B57CB"/>
    <w:rsid w:val="003B68C1"/>
    <w:rsid w:val="003B6EA7"/>
    <w:rsid w:val="003B76C8"/>
    <w:rsid w:val="003B7D8A"/>
    <w:rsid w:val="003B7E31"/>
    <w:rsid w:val="003C0792"/>
    <w:rsid w:val="003C0D1B"/>
    <w:rsid w:val="003C1EBE"/>
    <w:rsid w:val="003C20D9"/>
    <w:rsid w:val="003C2256"/>
    <w:rsid w:val="003C22DC"/>
    <w:rsid w:val="003C2E51"/>
    <w:rsid w:val="003C3F16"/>
    <w:rsid w:val="003C46A4"/>
    <w:rsid w:val="003C4936"/>
    <w:rsid w:val="003C4FDE"/>
    <w:rsid w:val="003C5587"/>
    <w:rsid w:val="003C5C81"/>
    <w:rsid w:val="003C70F4"/>
    <w:rsid w:val="003D0135"/>
    <w:rsid w:val="003D02EB"/>
    <w:rsid w:val="003D12AC"/>
    <w:rsid w:val="003D138B"/>
    <w:rsid w:val="003D1821"/>
    <w:rsid w:val="003D2031"/>
    <w:rsid w:val="003D267C"/>
    <w:rsid w:val="003D2A74"/>
    <w:rsid w:val="003D30B3"/>
    <w:rsid w:val="003D34FF"/>
    <w:rsid w:val="003D38A7"/>
    <w:rsid w:val="003D3CC4"/>
    <w:rsid w:val="003D3F18"/>
    <w:rsid w:val="003D4BD7"/>
    <w:rsid w:val="003D4EF4"/>
    <w:rsid w:val="003D4F3C"/>
    <w:rsid w:val="003D5145"/>
    <w:rsid w:val="003D5E3F"/>
    <w:rsid w:val="003D64C2"/>
    <w:rsid w:val="003D64E0"/>
    <w:rsid w:val="003D6F7B"/>
    <w:rsid w:val="003D78E7"/>
    <w:rsid w:val="003E1366"/>
    <w:rsid w:val="003E240A"/>
    <w:rsid w:val="003E291A"/>
    <w:rsid w:val="003E3D84"/>
    <w:rsid w:val="003E464E"/>
    <w:rsid w:val="003E4A69"/>
    <w:rsid w:val="003E4EF3"/>
    <w:rsid w:val="003E62A2"/>
    <w:rsid w:val="003E67CA"/>
    <w:rsid w:val="003E6F65"/>
    <w:rsid w:val="003E71F9"/>
    <w:rsid w:val="003F1116"/>
    <w:rsid w:val="003F135F"/>
    <w:rsid w:val="003F14F7"/>
    <w:rsid w:val="003F1637"/>
    <w:rsid w:val="003F1F00"/>
    <w:rsid w:val="003F21AB"/>
    <w:rsid w:val="003F22AB"/>
    <w:rsid w:val="003F2DDA"/>
    <w:rsid w:val="003F2FAD"/>
    <w:rsid w:val="003F3969"/>
    <w:rsid w:val="003F4C44"/>
    <w:rsid w:val="003F6A6B"/>
    <w:rsid w:val="0040147F"/>
    <w:rsid w:val="0040290B"/>
    <w:rsid w:val="00403353"/>
    <w:rsid w:val="0040335B"/>
    <w:rsid w:val="00403A5B"/>
    <w:rsid w:val="00403E9E"/>
    <w:rsid w:val="00405609"/>
    <w:rsid w:val="00405F45"/>
    <w:rsid w:val="0040619C"/>
    <w:rsid w:val="004110CC"/>
    <w:rsid w:val="00411AC8"/>
    <w:rsid w:val="00411B5C"/>
    <w:rsid w:val="00412270"/>
    <w:rsid w:val="0041235F"/>
    <w:rsid w:val="004123B1"/>
    <w:rsid w:val="0041243E"/>
    <w:rsid w:val="00412D8F"/>
    <w:rsid w:val="0041310A"/>
    <w:rsid w:val="004134FF"/>
    <w:rsid w:val="0041377D"/>
    <w:rsid w:val="00413C1A"/>
    <w:rsid w:val="004143E8"/>
    <w:rsid w:val="004144C6"/>
    <w:rsid w:val="00415D24"/>
    <w:rsid w:val="004165F4"/>
    <w:rsid w:val="00416BD7"/>
    <w:rsid w:val="00416CDF"/>
    <w:rsid w:val="00417140"/>
    <w:rsid w:val="004171A4"/>
    <w:rsid w:val="00417FA9"/>
    <w:rsid w:val="004228E5"/>
    <w:rsid w:val="00424AA8"/>
    <w:rsid w:val="00424DF5"/>
    <w:rsid w:val="00425C29"/>
    <w:rsid w:val="00427480"/>
    <w:rsid w:val="004277E3"/>
    <w:rsid w:val="00427A3A"/>
    <w:rsid w:val="00427DB2"/>
    <w:rsid w:val="00427E05"/>
    <w:rsid w:val="004309CC"/>
    <w:rsid w:val="00430C51"/>
    <w:rsid w:val="00431D81"/>
    <w:rsid w:val="00431E9C"/>
    <w:rsid w:val="00434EB0"/>
    <w:rsid w:val="004350D7"/>
    <w:rsid w:val="00436428"/>
    <w:rsid w:val="004364F5"/>
    <w:rsid w:val="00437237"/>
    <w:rsid w:val="004401DD"/>
    <w:rsid w:val="00440603"/>
    <w:rsid w:val="0044070D"/>
    <w:rsid w:val="00441848"/>
    <w:rsid w:val="00441B91"/>
    <w:rsid w:val="0044215B"/>
    <w:rsid w:val="004421AD"/>
    <w:rsid w:val="00442A07"/>
    <w:rsid w:val="0044339C"/>
    <w:rsid w:val="00443416"/>
    <w:rsid w:val="00443A89"/>
    <w:rsid w:val="0044464F"/>
    <w:rsid w:val="004453A1"/>
    <w:rsid w:val="004456A5"/>
    <w:rsid w:val="00446096"/>
    <w:rsid w:val="0044619A"/>
    <w:rsid w:val="00450434"/>
    <w:rsid w:val="00450B40"/>
    <w:rsid w:val="0045152B"/>
    <w:rsid w:val="00451732"/>
    <w:rsid w:val="00451E2B"/>
    <w:rsid w:val="00452F8D"/>
    <w:rsid w:val="00453038"/>
    <w:rsid w:val="00453C5F"/>
    <w:rsid w:val="00453E4F"/>
    <w:rsid w:val="00454CE2"/>
    <w:rsid w:val="00455234"/>
    <w:rsid w:val="004552BE"/>
    <w:rsid w:val="0045602B"/>
    <w:rsid w:val="0045647E"/>
    <w:rsid w:val="004578EE"/>
    <w:rsid w:val="0046063C"/>
    <w:rsid w:val="00460C90"/>
    <w:rsid w:val="00460E8E"/>
    <w:rsid w:val="0046118A"/>
    <w:rsid w:val="00461BD4"/>
    <w:rsid w:val="00462746"/>
    <w:rsid w:val="00462945"/>
    <w:rsid w:val="00462A94"/>
    <w:rsid w:val="00464522"/>
    <w:rsid w:val="0046461E"/>
    <w:rsid w:val="004653EC"/>
    <w:rsid w:val="00465833"/>
    <w:rsid w:val="00465E7F"/>
    <w:rsid w:val="004663D9"/>
    <w:rsid w:val="004667A7"/>
    <w:rsid w:val="00466A27"/>
    <w:rsid w:val="004670E4"/>
    <w:rsid w:val="00467432"/>
    <w:rsid w:val="004703C0"/>
    <w:rsid w:val="004725D0"/>
    <w:rsid w:val="004728B3"/>
    <w:rsid w:val="00472D76"/>
    <w:rsid w:val="00473198"/>
    <w:rsid w:val="00473E1E"/>
    <w:rsid w:val="0047566D"/>
    <w:rsid w:val="00475D87"/>
    <w:rsid w:val="0047659E"/>
    <w:rsid w:val="0047683E"/>
    <w:rsid w:val="00476FD6"/>
    <w:rsid w:val="00477228"/>
    <w:rsid w:val="00480950"/>
    <w:rsid w:val="004811EF"/>
    <w:rsid w:val="0048232B"/>
    <w:rsid w:val="004831C0"/>
    <w:rsid w:val="00483974"/>
    <w:rsid w:val="00483A60"/>
    <w:rsid w:val="004842F9"/>
    <w:rsid w:val="004868D7"/>
    <w:rsid w:val="00486D79"/>
    <w:rsid w:val="0048714D"/>
    <w:rsid w:val="00487257"/>
    <w:rsid w:val="00487475"/>
    <w:rsid w:val="00487CF0"/>
    <w:rsid w:val="00490B7D"/>
    <w:rsid w:val="00490D95"/>
    <w:rsid w:val="00492848"/>
    <w:rsid w:val="004937A5"/>
    <w:rsid w:val="00493B5F"/>
    <w:rsid w:val="00493E53"/>
    <w:rsid w:val="00493EB7"/>
    <w:rsid w:val="004949B0"/>
    <w:rsid w:val="00494DDE"/>
    <w:rsid w:val="00494F30"/>
    <w:rsid w:val="00495604"/>
    <w:rsid w:val="004957C0"/>
    <w:rsid w:val="00496665"/>
    <w:rsid w:val="00496AB1"/>
    <w:rsid w:val="00496AF9"/>
    <w:rsid w:val="00497B49"/>
    <w:rsid w:val="004A0628"/>
    <w:rsid w:val="004A1CE4"/>
    <w:rsid w:val="004A1E12"/>
    <w:rsid w:val="004A1F4E"/>
    <w:rsid w:val="004A2A04"/>
    <w:rsid w:val="004A3047"/>
    <w:rsid w:val="004A324E"/>
    <w:rsid w:val="004A3388"/>
    <w:rsid w:val="004A4920"/>
    <w:rsid w:val="004A500E"/>
    <w:rsid w:val="004A5183"/>
    <w:rsid w:val="004A5CEC"/>
    <w:rsid w:val="004A733A"/>
    <w:rsid w:val="004A7FAA"/>
    <w:rsid w:val="004B16DA"/>
    <w:rsid w:val="004B2215"/>
    <w:rsid w:val="004B2727"/>
    <w:rsid w:val="004B2CEE"/>
    <w:rsid w:val="004B328E"/>
    <w:rsid w:val="004B355A"/>
    <w:rsid w:val="004B3F68"/>
    <w:rsid w:val="004B444E"/>
    <w:rsid w:val="004B460B"/>
    <w:rsid w:val="004B5681"/>
    <w:rsid w:val="004B65F4"/>
    <w:rsid w:val="004B6CDE"/>
    <w:rsid w:val="004B721A"/>
    <w:rsid w:val="004B747B"/>
    <w:rsid w:val="004C070B"/>
    <w:rsid w:val="004C1413"/>
    <w:rsid w:val="004C20B0"/>
    <w:rsid w:val="004C263F"/>
    <w:rsid w:val="004C355F"/>
    <w:rsid w:val="004C3926"/>
    <w:rsid w:val="004C3CC4"/>
    <w:rsid w:val="004C4E3A"/>
    <w:rsid w:val="004C51F8"/>
    <w:rsid w:val="004C52E5"/>
    <w:rsid w:val="004C55C1"/>
    <w:rsid w:val="004C6176"/>
    <w:rsid w:val="004C6B95"/>
    <w:rsid w:val="004C6DE0"/>
    <w:rsid w:val="004D0E9F"/>
    <w:rsid w:val="004D2402"/>
    <w:rsid w:val="004D25B8"/>
    <w:rsid w:val="004D2B21"/>
    <w:rsid w:val="004D391B"/>
    <w:rsid w:val="004D3F6F"/>
    <w:rsid w:val="004D403A"/>
    <w:rsid w:val="004D4EF3"/>
    <w:rsid w:val="004D599E"/>
    <w:rsid w:val="004D60CF"/>
    <w:rsid w:val="004D68F0"/>
    <w:rsid w:val="004D6DD7"/>
    <w:rsid w:val="004D74A6"/>
    <w:rsid w:val="004E0402"/>
    <w:rsid w:val="004E131D"/>
    <w:rsid w:val="004E178D"/>
    <w:rsid w:val="004E1B96"/>
    <w:rsid w:val="004E2835"/>
    <w:rsid w:val="004E31F7"/>
    <w:rsid w:val="004E5BFA"/>
    <w:rsid w:val="004E6D0C"/>
    <w:rsid w:val="004E7DAC"/>
    <w:rsid w:val="004F033A"/>
    <w:rsid w:val="004F1547"/>
    <w:rsid w:val="004F1F82"/>
    <w:rsid w:val="004F2D9E"/>
    <w:rsid w:val="004F354B"/>
    <w:rsid w:val="004F3677"/>
    <w:rsid w:val="004F3CDC"/>
    <w:rsid w:val="004F438D"/>
    <w:rsid w:val="004F495B"/>
    <w:rsid w:val="004F4A46"/>
    <w:rsid w:val="004F4B5C"/>
    <w:rsid w:val="004F541C"/>
    <w:rsid w:val="004F5540"/>
    <w:rsid w:val="004F56A5"/>
    <w:rsid w:val="004F65C3"/>
    <w:rsid w:val="004F6B41"/>
    <w:rsid w:val="004F6CB4"/>
    <w:rsid w:val="004F6D32"/>
    <w:rsid w:val="004F79F8"/>
    <w:rsid w:val="004F7CB3"/>
    <w:rsid w:val="005004AB"/>
    <w:rsid w:val="00500809"/>
    <w:rsid w:val="005019BC"/>
    <w:rsid w:val="0050260F"/>
    <w:rsid w:val="005039B7"/>
    <w:rsid w:val="005039E6"/>
    <w:rsid w:val="00503B37"/>
    <w:rsid w:val="00503F1A"/>
    <w:rsid w:val="005041EB"/>
    <w:rsid w:val="005048B4"/>
    <w:rsid w:val="00504C83"/>
    <w:rsid w:val="00507512"/>
    <w:rsid w:val="00507D51"/>
    <w:rsid w:val="00507EF0"/>
    <w:rsid w:val="005103E9"/>
    <w:rsid w:val="00510CEF"/>
    <w:rsid w:val="00514018"/>
    <w:rsid w:val="00514EB0"/>
    <w:rsid w:val="00515671"/>
    <w:rsid w:val="005163D8"/>
    <w:rsid w:val="005166C9"/>
    <w:rsid w:val="00516995"/>
    <w:rsid w:val="00517335"/>
    <w:rsid w:val="005176AC"/>
    <w:rsid w:val="00520CCE"/>
    <w:rsid w:val="005214FF"/>
    <w:rsid w:val="00522A66"/>
    <w:rsid w:val="00522B17"/>
    <w:rsid w:val="005236F4"/>
    <w:rsid w:val="005248E3"/>
    <w:rsid w:val="00525020"/>
    <w:rsid w:val="00525852"/>
    <w:rsid w:val="00525926"/>
    <w:rsid w:val="00525B8A"/>
    <w:rsid w:val="00525ED6"/>
    <w:rsid w:val="0052702D"/>
    <w:rsid w:val="00527260"/>
    <w:rsid w:val="00527468"/>
    <w:rsid w:val="00530B04"/>
    <w:rsid w:val="005312A9"/>
    <w:rsid w:val="0053131C"/>
    <w:rsid w:val="00531797"/>
    <w:rsid w:val="0053202E"/>
    <w:rsid w:val="00532435"/>
    <w:rsid w:val="0053359D"/>
    <w:rsid w:val="00535D68"/>
    <w:rsid w:val="00536517"/>
    <w:rsid w:val="00536B41"/>
    <w:rsid w:val="005377AE"/>
    <w:rsid w:val="0054208D"/>
    <w:rsid w:val="005421FD"/>
    <w:rsid w:val="0054283B"/>
    <w:rsid w:val="00542C48"/>
    <w:rsid w:val="00543148"/>
    <w:rsid w:val="00543257"/>
    <w:rsid w:val="0054365F"/>
    <w:rsid w:val="00543E3F"/>
    <w:rsid w:val="005442C4"/>
    <w:rsid w:val="0054468B"/>
    <w:rsid w:val="0054498D"/>
    <w:rsid w:val="005449EC"/>
    <w:rsid w:val="00545D85"/>
    <w:rsid w:val="0054679D"/>
    <w:rsid w:val="00546CD7"/>
    <w:rsid w:val="00547010"/>
    <w:rsid w:val="00550662"/>
    <w:rsid w:val="00553587"/>
    <w:rsid w:val="005539D2"/>
    <w:rsid w:val="00553D88"/>
    <w:rsid w:val="005545BB"/>
    <w:rsid w:val="005570AD"/>
    <w:rsid w:val="005573F5"/>
    <w:rsid w:val="00557F92"/>
    <w:rsid w:val="00560723"/>
    <w:rsid w:val="00560F6A"/>
    <w:rsid w:val="00561ACB"/>
    <w:rsid w:val="00561C41"/>
    <w:rsid w:val="00562ACE"/>
    <w:rsid w:val="00562E7C"/>
    <w:rsid w:val="00562F0A"/>
    <w:rsid w:val="005657E1"/>
    <w:rsid w:val="00566109"/>
    <w:rsid w:val="005661BF"/>
    <w:rsid w:val="00571CE8"/>
    <w:rsid w:val="00571DDB"/>
    <w:rsid w:val="0057295F"/>
    <w:rsid w:val="005734AB"/>
    <w:rsid w:val="00575029"/>
    <w:rsid w:val="00575D5F"/>
    <w:rsid w:val="00575E4A"/>
    <w:rsid w:val="00576360"/>
    <w:rsid w:val="00576D04"/>
    <w:rsid w:val="0057750D"/>
    <w:rsid w:val="00577EA8"/>
    <w:rsid w:val="005808E0"/>
    <w:rsid w:val="00580A82"/>
    <w:rsid w:val="00580B70"/>
    <w:rsid w:val="0058133C"/>
    <w:rsid w:val="00581715"/>
    <w:rsid w:val="0058234A"/>
    <w:rsid w:val="00582FC5"/>
    <w:rsid w:val="00582FD5"/>
    <w:rsid w:val="00583AD8"/>
    <w:rsid w:val="005840D1"/>
    <w:rsid w:val="00584215"/>
    <w:rsid w:val="005845A9"/>
    <w:rsid w:val="00584807"/>
    <w:rsid w:val="00584939"/>
    <w:rsid w:val="00584BC3"/>
    <w:rsid w:val="005868EE"/>
    <w:rsid w:val="00587C33"/>
    <w:rsid w:val="00587C89"/>
    <w:rsid w:val="00587EAF"/>
    <w:rsid w:val="005903FC"/>
    <w:rsid w:val="00590A90"/>
    <w:rsid w:val="00590C3C"/>
    <w:rsid w:val="00590FF2"/>
    <w:rsid w:val="00591B4F"/>
    <w:rsid w:val="00592193"/>
    <w:rsid w:val="005921FB"/>
    <w:rsid w:val="00592B23"/>
    <w:rsid w:val="0059346E"/>
    <w:rsid w:val="0059374C"/>
    <w:rsid w:val="00593EB5"/>
    <w:rsid w:val="00594B37"/>
    <w:rsid w:val="00594EE4"/>
    <w:rsid w:val="00594EED"/>
    <w:rsid w:val="00595F4E"/>
    <w:rsid w:val="005962D2"/>
    <w:rsid w:val="00596B41"/>
    <w:rsid w:val="00596C09"/>
    <w:rsid w:val="00596E64"/>
    <w:rsid w:val="00596FA8"/>
    <w:rsid w:val="00597494"/>
    <w:rsid w:val="00597BFC"/>
    <w:rsid w:val="00597EFC"/>
    <w:rsid w:val="005A1581"/>
    <w:rsid w:val="005A397D"/>
    <w:rsid w:val="005A3A8E"/>
    <w:rsid w:val="005A3B56"/>
    <w:rsid w:val="005A3C23"/>
    <w:rsid w:val="005A4EDD"/>
    <w:rsid w:val="005A5C12"/>
    <w:rsid w:val="005A7519"/>
    <w:rsid w:val="005B0B01"/>
    <w:rsid w:val="005B0FCD"/>
    <w:rsid w:val="005B1330"/>
    <w:rsid w:val="005B1D8C"/>
    <w:rsid w:val="005B1FDF"/>
    <w:rsid w:val="005B24A2"/>
    <w:rsid w:val="005B2AE3"/>
    <w:rsid w:val="005B39E0"/>
    <w:rsid w:val="005B4862"/>
    <w:rsid w:val="005B5D92"/>
    <w:rsid w:val="005B6390"/>
    <w:rsid w:val="005B6434"/>
    <w:rsid w:val="005B6A7D"/>
    <w:rsid w:val="005B6D0C"/>
    <w:rsid w:val="005B7102"/>
    <w:rsid w:val="005C03F1"/>
    <w:rsid w:val="005C0E5C"/>
    <w:rsid w:val="005C1E2F"/>
    <w:rsid w:val="005C1E38"/>
    <w:rsid w:val="005C237F"/>
    <w:rsid w:val="005C2A5B"/>
    <w:rsid w:val="005C3F85"/>
    <w:rsid w:val="005C418F"/>
    <w:rsid w:val="005C4BBD"/>
    <w:rsid w:val="005C5480"/>
    <w:rsid w:val="005C6366"/>
    <w:rsid w:val="005C6A2F"/>
    <w:rsid w:val="005C795E"/>
    <w:rsid w:val="005C7FC3"/>
    <w:rsid w:val="005D06DF"/>
    <w:rsid w:val="005D08DE"/>
    <w:rsid w:val="005D16EB"/>
    <w:rsid w:val="005D1E81"/>
    <w:rsid w:val="005D20EB"/>
    <w:rsid w:val="005D215F"/>
    <w:rsid w:val="005D27F5"/>
    <w:rsid w:val="005D2AC4"/>
    <w:rsid w:val="005D322C"/>
    <w:rsid w:val="005D3496"/>
    <w:rsid w:val="005D47ED"/>
    <w:rsid w:val="005D56A9"/>
    <w:rsid w:val="005D74F5"/>
    <w:rsid w:val="005E068A"/>
    <w:rsid w:val="005E223D"/>
    <w:rsid w:val="005E2321"/>
    <w:rsid w:val="005E2766"/>
    <w:rsid w:val="005E28AF"/>
    <w:rsid w:val="005E2EE8"/>
    <w:rsid w:val="005E2F69"/>
    <w:rsid w:val="005E3D19"/>
    <w:rsid w:val="005E3E41"/>
    <w:rsid w:val="005E3FF0"/>
    <w:rsid w:val="005E5B8F"/>
    <w:rsid w:val="005E6B20"/>
    <w:rsid w:val="005E6D2D"/>
    <w:rsid w:val="005E7A4C"/>
    <w:rsid w:val="005E7AC4"/>
    <w:rsid w:val="005F1539"/>
    <w:rsid w:val="005F196A"/>
    <w:rsid w:val="005F2325"/>
    <w:rsid w:val="005F24BC"/>
    <w:rsid w:val="005F30C8"/>
    <w:rsid w:val="005F3778"/>
    <w:rsid w:val="005F4806"/>
    <w:rsid w:val="005F4A35"/>
    <w:rsid w:val="005F5ED2"/>
    <w:rsid w:val="005F627D"/>
    <w:rsid w:val="005F6D79"/>
    <w:rsid w:val="005F700F"/>
    <w:rsid w:val="005F7C18"/>
    <w:rsid w:val="00601122"/>
    <w:rsid w:val="00601E28"/>
    <w:rsid w:val="00603292"/>
    <w:rsid w:val="00603CD8"/>
    <w:rsid w:val="006048FE"/>
    <w:rsid w:val="0060573F"/>
    <w:rsid w:val="00605B48"/>
    <w:rsid w:val="006070A0"/>
    <w:rsid w:val="00607CA9"/>
    <w:rsid w:val="00610129"/>
    <w:rsid w:val="00610216"/>
    <w:rsid w:val="006106A3"/>
    <w:rsid w:val="00610FF6"/>
    <w:rsid w:val="006118F7"/>
    <w:rsid w:val="00613845"/>
    <w:rsid w:val="00615074"/>
    <w:rsid w:val="006153B4"/>
    <w:rsid w:val="00615C72"/>
    <w:rsid w:val="006171A6"/>
    <w:rsid w:val="00617324"/>
    <w:rsid w:val="00617CD5"/>
    <w:rsid w:val="0062071D"/>
    <w:rsid w:val="00620D64"/>
    <w:rsid w:val="00621079"/>
    <w:rsid w:val="00621327"/>
    <w:rsid w:val="00624445"/>
    <w:rsid w:val="0062445A"/>
    <w:rsid w:val="006245B1"/>
    <w:rsid w:val="006245F9"/>
    <w:rsid w:val="006246FB"/>
    <w:rsid w:val="006249CB"/>
    <w:rsid w:val="00624FA1"/>
    <w:rsid w:val="00624FA5"/>
    <w:rsid w:val="0062629A"/>
    <w:rsid w:val="0062632E"/>
    <w:rsid w:val="0062667F"/>
    <w:rsid w:val="00626822"/>
    <w:rsid w:val="00626D81"/>
    <w:rsid w:val="00627249"/>
    <w:rsid w:val="00627290"/>
    <w:rsid w:val="00627492"/>
    <w:rsid w:val="006277FE"/>
    <w:rsid w:val="00627966"/>
    <w:rsid w:val="00627BFA"/>
    <w:rsid w:val="006300FC"/>
    <w:rsid w:val="00630EBD"/>
    <w:rsid w:val="00631DA2"/>
    <w:rsid w:val="0063249F"/>
    <w:rsid w:val="006328B9"/>
    <w:rsid w:val="00633558"/>
    <w:rsid w:val="0063625B"/>
    <w:rsid w:val="00636508"/>
    <w:rsid w:val="00636844"/>
    <w:rsid w:val="00641079"/>
    <w:rsid w:val="0064122C"/>
    <w:rsid w:val="006416DB"/>
    <w:rsid w:val="00641B76"/>
    <w:rsid w:val="006421F9"/>
    <w:rsid w:val="00642758"/>
    <w:rsid w:val="006427B6"/>
    <w:rsid w:val="006428E8"/>
    <w:rsid w:val="00642A32"/>
    <w:rsid w:val="006434B7"/>
    <w:rsid w:val="00644091"/>
    <w:rsid w:val="0064489A"/>
    <w:rsid w:val="00644B78"/>
    <w:rsid w:val="006454B4"/>
    <w:rsid w:val="0064566C"/>
    <w:rsid w:val="00645897"/>
    <w:rsid w:val="00645B4A"/>
    <w:rsid w:val="006469BA"/>
    <w:rsid w:val="00646B0A"/>
    <w:rsid w:val="00646D95"/>
    <w:rsid w:val="00646FDD"/>
    <w:rsid w:val="00647D16"/>
    <w:rsid w:val="006504D8"/>
    <w:rsid w:val="006513DF"/>
    <w:rsid w:val="00651BE0"/>
    <w:rsid w:val="00651C67"/>
    <w:rsid w:val="00652AC3"/>
    <w:rsid w:val="006543AF"/>
    <w:rsid w:val="00654775"/>
    <w:rsid w:val="006553D3"/>
    <w:rsid w:val="006570A4"/>
    <w:rsid w:val="0065736C"/>
    <w:rsid w:val="00657E41"/>
    <w:rsid w:val="00660A7D"/>
    <w:rsid w:val="00660E28"/>
    <w:rsid w:val="006611CC"/>
    <w:rsid w:val="00663113"/>
    <w:rsid w:val="006638EC"/>
    <w:rsid w:val="00663950"/>
    <w:rsid w:val="00663BE3"/>
    <w:rsid w:val="00663F75"/>
    <w:rsid w:val="00663FF8"/>
    <w:rsid w:val="006641BB"/>
    <w:rsid w:val="00664484"/>
    <w:rsid w:val="0066489A"/>
    <w:rsid w:val="0066490F"/>
    <w:rsid w:val="00665BE0"/>
    <w:rsid w:val="00666697"/>
    <w:rsid w:val="0067016C"/>
    <w:rsid w:val="006701D1"/>
    <w:rsid w:val="00670729"/>
    <w:rsid w:val="00670D31"/>
    <w:rsid w:val="006711E4"/>
    <w:rsid w:val="0067190F"/>
    <w:rsid w:val="00671ED3"/>
    <w:rsid w:val="00672306"/>
    <w:rsid w:val="00672A2B"/>
    <w:rsid w:val="00672CA6"/>
    <w:rsid w:val="00672D74"/>
    <w:rsid w:val="00672F03"/>
    <w:rsid w:val="0067307E"/>
    <w:rsid w:val="00673497"/>
    <w:rsid w:val="00673C36"/>
    <w:rsid w:val="00673C6F"/>
    <w:rsid w:val="00674495"/>
    <w:rsid w:val="00674816"/>
    <w:rsid w:val="006755B6"/>
    <w:rsid w:val="00676295"/>
    <w:rsid w:val="006764F8"/>
    <w:rsid w:val="00676990"/>
    <w:rsid w:val="00676F72"/>
    <w:rsid w:val="00677A0B"/>
    <w:rsid w:val="0068032F"/>
    <w:rsid w:val="0068077B"/>
    <w:rsid w:val="0068122F"/>
    <w:rsid w:val="00681439"/>
    <w:rsid w:val="00682674"/>
    <w:rsid w:val="0068271D"/>
    <w:rsid w:val="00682774"/>
    <w:rsid w:val="0068291E"/>
    <w:rsid w:val="00682B55"/>
    <w:rsid w:val="0068310D"/>
    <w:rsid w:val="00683594"/>
    <w:rsid w:val="006837FA"/>
    <w:rsid w:val="0068380C"/>
    <w:rsid w:val="00684047"/>
    <w:rsid w:val="00684327"/>
    <w:rsid w:val="006853A5"/>
    <w:rsid w:val="00685D67"/>
    <w:rsid w:val="00686141"/>
    <w:rsid w:val="006869C0"/>
    <w:rsid w:val="00686AD3"/>
    <w:rsid w:val="00686D00"/>
    <w:rsid w:val="00686DB8"/>
    <w:rsid w:val="00687064"/>
    <w:rsid w:val="00691081"/>
    <w:rsid w:val="00691108"/>
    <w:rsid w:val="00691338"/>
    <w:rsid w:val="0069167B"/>
    <w:rsid w:val="00691CE5"/>
    <w:rsid w:val="00692CDD"/>
    <w:rsid w:val="00693AFD"/>
    <w:rsid w:val="00696FC9"/>
    <w:rsid w:val="00696FF8"/>
    <w:rsid w:val="006A08F9"/>
    <w:rsid w:val="006A12AC"/>
    <w:rsid w:val="006A16BD"/>
    <w:rsid w:val="006A1CE6"/>
    <w:rsid w:val="006A2785"/>
    <w:rsid w:val="006A2B41"/>
    <w:rsid w:val="006A3CFC"/>
    <w:rsid w:val="006A44AF"/>
    <w:rsid w:val="006A5C08"/>
    <w:rsid w:val="006A5CFD"/>
    <w:rsid w:val="006A63BF"/>
    <w:rsid w:val="006A7B23"/>
    <w:rsid w:val="006B0482"/>
    <w:rsid w:val="006B11ED"/>
    <w:rsid w:val="006B12EB"/>
    <w:rsid w:val="006B1507"/>
    <w:rsid w:val="006B16CE"/>
    <w:rsid w:val="006B19A6"/>
    <w:rsid w:val="006B36A9"/>
    <w:rsid w:val="006B3E54"/>
    <w:rsid w:val="006B4F45"/>
    <w:rsid w:val="006B528D"/>
    <w:rsid w:val="006B553A"/>
    <w:rsid w:val="006B5A4E"/>
    <w:rsid w:val="006B6678"/>
    <w:rsid w:val="006B7C4F"/>
    <w:rsid w:val="006C0297"/>
    <w:rsid w:val="006C0CEC"/>
    <w:rsid w:val="006C0D98"/>
    <w:rsid w:val="006C195B"/>
    <w:rsid w:val="006C2A74"/>
    <w:rsid w:val="006C2E90"/>
    <w:rsid w:val="006C433E"/>
    <w:rsid w:val="006C5014"/>
    <w:rsid w:val="006C588A"/>
    <w:rsid w:val="006C598C"/>
    <w:rsid w:val="006C5C6C"/>
    <w:rsid w:val="006C6154"/>
    <w:rsid w:val="006D053B"/>
    <w:rsid w:val="006D1087"/>
    <w:rsid w:val="006D11B0"/>
    <w:rsid w:val="006D11DD"/>
    <w:rsid w:val="006D15F6"/>
    <w:rsid w:val="006D1F11"/>
    <w:rsid w:val="006D1F31"/>
    <w:rsid w:val="006D2924"/>
    <w:rsid w:val="006D3CF8"/>
    <w:rsid w:val="006D4869"/>
    <w:rsid w:val="006D4E55"/>
    <w:rsid w:val="006D5569"/>
    <w:rsid w:val="006D632C"/>
    <w:rsid w:val="006D689F"/>
    <w:rsid w:val="006D79FA"/>
    <w:rsid w:val="006D7F04"/>
    <w:rsid w:val="006E15A0"/>
    <w:rsid w:val="006E16E8"/>
    <w:rsid w:val="006E1F94"/>
    <w:rsid w:val="006E2803"/>
    <w:rsid w:val="006E5BE8"/>
    <w:rsid w:val="006E622F"/>
    <w:rsid w:val="006E626A"/>
    <w:rsid w:val="006E6C9E"/>
    <w:rsid w:val="006E7928"/>
    <w:rsid w:val="006F1151"/>
    <w:rsid w:val="006F3340"/>
    <w:rsid w:val="006F3B03"/>
    <w:rsid w:val="006F3E82"/>
    <w:rsid w:val="006F4331"/>
    <w:rsid w:val="006F48A9"/>
    <w:rsid w:val="006F511A"/>
    <w:rsid w:val="006F6294"/>
    <w:rsid w:val="006F6708"/>
    <w:rsid w:val="0070076B"/>
    <w:rsid w:val="00700C99"/>
    <w:rsid w:val="00701247"/>
    <w:rsid w:val="007015F5"/>
    <w:rsid w:val="0070191E"/>
    <w:rsid w:val="00702867"/>
    <w:rsid w:val="00702879"/>
    <w:rsid w:val="00702D71"/>
    <w:rsid w:val="00702F35"/>
    <w:rsid w:val="007032CA"/>
    <w:rsid w:val="007033E8"/>
    <w:rsid w:val="007054E4"/>
    <w:rsid w:val="00705720"/>
    <w:rsid w:val="00705829"/>
    <w:rsid w:val="00705FB0"/>
    <w:rsid w:val="00705FC1"/>
    <w:rsid w:val="007107F2"/>
    <w:rsid w:val="00711E5F"/>
    <w:rsid w:val="00712622"/>
    <w:rsid w:val="00713749"/>
    <w:rsid w:val="007139F8"/>
    <w:rsid w:val="00713BAB"/>
    <w:rsid w:val="0071436A"/>
    <w:rsid w:val="00714507"/>
    <w:rsid w:val="00714C9B"/>
    <w:rsid w:val="0071535C"/>
    <w:rsid w:val="00715930"/>
    <w:rsid w:val="00716C85"/>
    <w:rsid w:val="0071797A"/>
    <w:rsid w:val="00720624"/>
    <w:rsid w:val="00720D5C"/>
    <w:rsid w:val="00721A03"/>
    <w:rsid w:val="00721FF1"/>
    <w:rsid w:val="007221EC"/>
    <w:rsid w:val="00723253"/>
    <w:rsid w:val="007232B4"/>
    <w:rsid w:val="007239DE"/>
    <w:rsid w:val="0072400A"/>
    <w:rsid w:val="00724254"/>
    <w:rsid w:val="00724B3B"/>
    <w:rsid w:val="00724C86"/>
    <w:rsid w:val="00724D5F"/>
    <w:rsid w:val="007251D0"/>
    <w:rsid w:val="00725317"/>
    <w:rsid w:val="00730A94"/>
    <w:rsid w:val="00731469"/>
    <w:rsid w:val="007317B1"/>
    <w:rsid w:val="007325AE"/>
    <w:rsid w:val="00732F6E"/>
    <w:rsid w:val="0073314D"/>
    <w:rsid w:val="00733FC5"/>
    <w:rsid w:val="007349F9"/>
    <w:rsid w:val="00735719"/>
    <w:rsid w:val="007365A8"/>
    <w:rsid w:val="007375D3"/>
    <w:rsid w:val="007409B9"/>
    <w:rsid w:val="007418E6"/>
    <w:rsid w:val="00742C5D"/>
    <w:rsid w:val="007449FC"/>
    <w:rsid w:val="00744A03"/>
    <w:rsid w:val="00744BAB"/>
    <w:rsid w:val="00745D23"/>
    <w:rsid w:val="00746FF5"/>
    <w:rsid w:val="0074769D"/>
    <w:rsid w:val="00747C43"/>
    <w:rsid w:val="00747EA1"/>
    <w:rsid w:val="007504F7"/>
    <w:rsid w:val="00752A42"/>
    <w:rsid w:val="00752E24"/>
    <w:rsid w:val="00752FDD"/>
    <w:rsid w:val="00753E17"/>
    <w:rsid w:val="00754073"/>
    <w:rsid w:val="0075416C"/>
    <w:rsid w:val="00754491"/>
    <w:rsid w:val="00755E71"/>
    <w:rsid w:val="0075646E"/>
    <w:rsid w:val="00756810"/>
    <w:rsid w:val="00756B07"/>
    <w:rsid w:val="0075730D"/>
    <w:rsid w:val="00757575"/>
    <w:rsid w:val="007577ED"/>
    <w:rsid w:val="00757D78"/>
    <w:rsid w:val="00760774"/>
    <w:rsid w:val="00760B43"/>
    <w:rsid w:val="00762A70"/>
    <w:rsid w:val="00762AEF"/>
    <w:rsid w:val="0076300E"/>
    <w:rsid w:val="007630B7"/>
    <w:rsid w:val="00764590"/>
    <w:rsid w:val="00764AB4"/>
    <w:rsid w:val="00765E52"/>
    <w:rsid w:val="0076773E"/>
    <w:rsid w:val="00767772"/>
    <w:rsid w:val="00767BF5"/>
    <w:rsid w:val="007702CB"/>
    <w:rsid w:val="007705BF"/>
    <w:rsid w:val="0077081D"/>
    <w:rsid w:val="00770B9E"/>
    <w:rsid w:val="00770C53"/>
    <w:rsid w:val="00770C95"/>
    <w:rsid w:val="00770CD1"/>
    <w:rsid w:val="00770DA7"/>
    <w:rsid w:val="0077206D"/>
    <w:rsid w:val="0077236D"/>
    <w:rsid w:val="0077269F"/>
    <w:rsid w:val="00773AE7"/>
    <w:rsid w:val="0077556F"/>
    <w:rsid w:val="00775ACD"/>
    <w:rsid w:val="00776306"/>
    <w:rsid w:val="00776722"/>
    <w:rsid w:val="00777C57"/>
    <w:rsid w:val="007804AB"/>
    <w:rsid w:val="00780FC8"/>
    <w:rsid w:val="00781040"/>
    <w:rsid w:val="007812F1"/>
    <w:rsid w:val="007827F0"/>
    <w:rsid w:val="00782A5D"/>
    <w:rsid w:val="00782BCF"/>
    <w:rsid w:val="00783BB8"/>
    <w:rsid w:val="00783F47"/>
    <w:rsid w:val="007840CC"/>
    <w:rsid w:val="007849AC"/>
    <w:rsid w:val="00784D9C"/>
    <w:rsid w:val="007851D7"/>
    <w:rsid w:val="007855C1"/>
    <w:rsid w:val="00786507"/>
    <w:rsid w:val="00786D40"/>
    <w:rsid w:val="007901EE"/>
    <w:rsid w:val="00790291"/>
    <w:rsid w:val="00790817"/>
    <w:rsid w:val="00791A0E"/>
    <w:rsid w:val="00791C13"/>
    <w:rsid w:val="0079327D"/>
    <w:rsid w:val="00793E1C"/>
    <w:rsid w:val="00795539"/>
    <w:rsid w:val="0079586D"/>
    <w:rsid w:val="007963A8"/>
    <w:rsid w:val="0079761E"/>
    <w:rsid w:val="007979FF"/>
    <w:rsid w:val="007A1079"/>
    <w:rsid w:val="007A11B1"/>
    <w:rsid w:val="007A14B4"/>
    <w:rsid w:val="007A2185"/>
    <w:rsid w:val="007A3BF5"/>
    <w:rsid w:val="007A43BD"/>
    <w:rsid w:val="007A46C0"/>
    <w:rsid w:val="007A488D"/>
    <w:rsid w:val="007A5508"/>
    <w:rsid w:val="007A571B"/>
    <w:rsid w:val="007A62F7"/>
    <w:rsid w:val="007A729C"/>
    <w:rsid w:val="007B0155"/>
    <w:rsid w:val="007B0250"/>
    <w:rsid w:val="007B1021"/>
    <w:rsid w:val="007B13F1"/>
    <w:rsid w:val="007B298F"/>
    <w:rsid w:val="007B2C2F"/>
    <w:rsid w:val="007B5B90"/>
    <w:rsid w:val="007B5D1B"/>
    <w:rsid w:val="007B7613"/>
    <w:rsid w:val="007B7FEC"/>
    <w:rsid w:val="007C05E2"/>
    <w:rsid w:val="007C0AC3"/>
    <w:rsid w:val="007C13A7"/>
    <w:rsid w:val="007C18F7"/>
    <w:rsid w:val="007C19EC"/>
    <w:rsid w:val="007C1CBC"/>
    <w:rsid w:val="007C2733"/>
    <w:rsid w:val="007C2CDA"/>
    <w:rsid w:val="007C3C86"/>
    <w:rsid w:val="007C45CB"/>
    <w:rsid w:val="007C4639"/>
    <w:rsid w:val="007C6108"/>
    <w:rsid w:val="007C660C"/>
    <w:rsid w:val="007C67C1"/>
    <w:rsid w:val="007C6D43"/>
    <w:rsid w:val="007C78CB"/>
    <w:rsid w:val="007C79DB"/>
    <w:rsid w:val="007C7F14"/>
    <w:rsid w:val="007C7FA8"/>
    <w:rsid w:val="007D0292"/>
    <w:rsid w:val="007D0808"/>
    <w:rsid w:val="007D0D4E"/>
    <w:rsid w:val="007D0E0E"/>
    <w:rsid w:val="007D18F0"/>
    <w:rsid w:val="007D1C6C"/>
    <w:rsid w:val="007D25D4"/>
    <w:rsid w:val="007D2880"/>
    <w:rsid w:val="007D2F33"/>
    <w:rsid w:val="007D311A"/>
    <w:rsid w:val="007D3C6A"/>
    <w:rsid w:val="007D4455"/>
    <w:rsid w:val="007D4A8C"/>
    <w:rsid w:val="007D4FA2"/>
    <w:rsid w:val="007D5F03"/>
    <w:rsid w:val="007D60BA"/>
    <w:rsid w:val="007D671E"/>
    <w:rsid w:val="007D67C5"/>
    <w:rsid w:val="007D7677"/>
    <w:rsid w:val="007E008B"/>
    <w:rsid w:val="007E1854"/>
    <w:rsid w:val="007E2220"/>
    <w:rsid w:val="007E2566"/>
    <w:rsid w:val="007E2DAC"/>
    <w:rsid w:val="007E3446"/>
    <w:rsid w:val="007E3CA9"/>
    <w:rsid w:val="007E4D5E"/>
    <w:rsid w:val="007E5BF4"/>
    <w:rsid w:val="007E5DA1"/>
    <w:rsid w:val="007E64F9"/>
    <w:rsid w:val="007E6718"/>
    <w:rsid w:val="007E6733"/>
    <w:rsid w:val="007E6FA5"/>
    <w:rsid w:val="007E78DE"/>
    <w:rsid w:val="007E7BA2"/>
    <w:rsid w:val="007F00AA"/>
    <w:rsid w:val="007F024F"/>
    <w:rsid w:val="007F08F4"/>
    <w:rsid w:val="007F294C"/>
    <w:rsid w:val="007F2B89"/>
    <w:rsid w:val="007F2E3A"/>
    <w:rsid w:val="007F43ED"/>
    <w:rsid w:val="007F44DB"/>
    <w:rsid w:val="007F46DE"/>
    <w:rsid w:val="007F4C24"/>
    <w:rsid w:val="007F4D8F"/>
    <w:rsid w:val="007F4E76"/>
    <w:rsid w:val="007F5EF7"/>
    <w:rsid w:val="007F6542"/>
    <w:rsid w:val="007F6896"/>
    <w:rsid w:val="007F78BE"/>
    <w:rsid w:val="007F7DF5"/>
    <w:rsid w:val="00800A37"/>
    <w:rsid w:val="00800B79"/>
    <w:rsid w:val="0080205A"/>
    <w:rsid w:val="00802A0E"/>
    <w:rsid w:val="008036A7"/>
    <w:rsid w:val="0080395D"/>
    <w:rsid w:val="0080406B"/>
    <w:rsid w:val="00804591"/>
    <w:rsid w:val="00804763"/>
    <w:rsid w:val="00804EEC"/>
    <w:rsid w:val="00804FC0"/>
    <w:rsid w:val="00805365"/>
    <w:rsid w:val="008065B5"/>
    <w:rsid w:val="00807976"/>
    <w:rsid w:val="00807AA2"/>
    <w:rsid w:val="00807E15"/>
    <w:rsid w:val="008100A8"/>
    <w:rsid w:val="008110B6"/>
    <w:rsid w:val="0081155B"/>
    <w:rsid w:val="00811743"/>
    <w:rsid w:val="00812414"/>
    <w:rsid w:val="00812A31"/>
    <w:rsid w:val="00813595"/>
    <w:rsid w:val="00813C69"/>
    <w:rsid w:val="00813DEB"/>
    <w:rsid w:val="0081426A"/>
    <w:rsid w:val="008142EC"/>
    <w:rsid w:val="00815108"/>
    <w:rsid w:val="0081575D"/>
    <w:rsid w:val="00815786"/>
    <w:rsid w:val="00816715"/>
    <w:rsid w:val="00816E0B"/>
    <w:rsid w:val="00817127"/>
    <w:rsid w:val="00817141"/>
    <w:rsid w:val="00817D72"/>
    <w:rsid w:val="008205B4"/>
    <w:rsid w:val="00821D54"/>
    <w:rsid w:val="00822024"/>
    <w:rsid w:val="0082233B"/>
    <w:rsid w:val="00822717"/>
    <w:rsid w:val="00822D6A"/>
    <w:rsid w:val="008231AD"/>
    <w:rsid w:val="00823A11"/>
    <w:rsid w:val="00823BC8"/>
    <w:rsid w:val="00823CEF"/>
    <w:rsid w:val="00824222"/>
    <w:rsid w:val="00824322"/>
    <w:rsid w:val="00824FF2"/>
    <w:rsid w:val="00825476"/>
    <w:rsid w:val="00825A86"/>
    <w:rsid w:val="008279E2"/>
    <w:rsid w:val="00830DB5"/>
    <w:rsid w:val="0083144A"/>
    <w:rsid w:val="008315CF"/>
    <w:rsid w:val="00831D2E"/>
    <w:rsid w:val="00833240"/>
    <w:rsid w:val="00833406"/>
    <w:rsid w:val="0083384D"/>
    <w:rsid w:val="00834165"/>
    <w:rsid w:val="00834558"/>
    <w:rsid w:val="008348DC"/>
    <w:rsid w:val="00834E8A"/>
    <w:rsid w:val="008353AD"/>
    <w:rsid w:val="008358FD"/>
    <w:rsid w:val="00835EFA"/>
    <w:rsid w:val="00837476"/>
    <w:rsid w:val="0083752E"/>
    <w:rsid w:val="00840071"/>
    <w:rsid w:val="00840CA5"/>
    <w:rsid w:val="00841D62"/>
    <w:rsid w:val="00842F04"/>
    <w:rsid w:val="0084333B"/>
    <w:rsid w:val="00843E43"/>
    <w:rsid w:val="008446A8"/>
    <w:rsid w:val="008447D8"/>
    <w:rsid w:val="00847A19"/>
    <w:rsid w:val="00847FB5"/>
    <w:rsid w:val="00850BCD"/>
    <w:rsid w:val="00850E5D"/>
    <w:rsid w:val="00851BAC"/>
    <w:rsid w:val="00851ED5"/>
    <w:rsid w:val="00851F43"/>
    <w:rsid w:val="008521D5"/>
    <w:rsid w:val="00852733"/>
    <w:rsid w:val="0085308D"/>
    <w:rsid w:val="0085368C"/>
    <w:rsid w:val="008536C2"/>
    <w:rsid w:val="00853918"/>
    <w:rsid w:val="00854A15"/>
    <w:rsid w:val="00854FC9"/>
    <w:rsid w:val="008562B5"/>
    <w:rsid w:val="00857609"/>
    <w:rsid w:val="0085780D"/>
    <w:rsid w:val="0086016C"/>
    <w:rsid w:val="00860343"/>
    <w:rsid w:val="00860C15"/>
    <w:rsid w:val="008615AF"/>
    <w:rsid w:val="008617BC"/>
    <w:rsid w:val="008620A9"/>
    <w:rsid w:val="00862607"/>
    <w:rsid w:val="00862AC5"/>
    <w:rsid w:val="00862FFC"/>
    <w:rsid w:val="00863738"/>
    <w:rsid w:val="00864720"/>
    <w:rsid w:val="00865D29"/>
    <w:rsid w:val="00865FB9"/>
    <w:rsid w:val="00866BFE"/>
    <w:rsid w:val="00867944"/>
    <w:rsid w:val="0086797A"/>
    <w:rsid w:val="00867D6C"/>
    <w:rsid w:val="00872514"/>
    <w:rsid w:val="00872CA1"/>
    <w:rsid w:val="00872CA3"/>
    <w:rsid w:val="00872FB5"/>
    <w:rsid w:val="008733EE"/>
    <w:rsid w:val="00873588"/>
    <w:rsid w:val="00873A0B"/>
    <w:rsid w:val="00873FF0"/>
    <w:rsid w:val="0087466C"/>
    <w:rsid w:val="00875387"/>
    <w:rsid w:val="008766B8"/>
    <w:rsid w:val="00876996"/>
    <w:rsid w:val="00876E73"/>
    <w:rsid w:val="0087711E"/>
    <w:rsid w:val="00877207"/>
    <w:rsid w:val="00877854"/>
    <w:rsid w:val="00880893"/>
    <w:rsid w:val="008809B7"/>
    <w:rsid w:val="00882A0A"/>
    <w:rsid w:val="00884D1B"/>
    <w:rsid w:val="00885E53"/>
    <w:rsid w:val="00886698"/>
    <w:rsid w:val="00886AFE"/>
    <w:rsid w:val="00887D58"/>
    <w:rsid w:val="00890D98"/>
    <w:rsid w:val="0089177C"/>
    <w:rsid w:val="00891877"/>
    <w:rsid w:val="00891B50"/>
    <w:rsid w:val="00891CB8"/>
    <w:rsid w:val="00891E25"/>
    <w:rsid w:val="008931A1"/>
    <w:rsid w:val="00893908"/>
    <w:rsid w:val="008943D9"/>
    <w:rsid w:val="008946DC"/>
    <w:rsid w:val="00895262"/>
    <w:rsid w:val="0089534F"/>
    <w:rsid w:val="00895871"/>
    <w:rsid w:val="00895CFF"/>
    <w:rsid w:val="00895E10"/>
    <w:rsid w:val="008A1095"/>
    <w:rsid w:val="008A1156"/>
    <w:rsid w:val="008A1417"/>
    <w:rsid w:val="008A1AB1"/>
    <w:rsid w:val="008A2495"/>
    <w:rsid w:val="008A2F23"/>
    <w:rsid w:val="008A3B3C"/>
    <w:rsid w:val="008A58A3"/>
    <w:rsid w:val="008A59F2"/>
    <w:rsid w:val="008A6480"/>
    <w:rsid w:val="008A6FFF"/>
    <w:rsid w:val="008A7C25"/>
    <w:rsid w:val="008B0144"/>
    <w:rsid w:val="008B1D17"/>
    <w:rsid w:val="008B3D60"/>
    <w:rsid w:val="008B3DD6"/>
    <w:rsid w:val="008B49E5"/>
    <w:rsid w:val="008B50CE"/>
    <w:rsid w:val="008B5363"/>
    <w:rsid w:val="008B54D0"/>
    <w:rsid w:val="008B5B37"/>
    <w:rsid w:val="008B6D48"/>
    <w:rsid w:val="008B6FA2"/>
    <w:rsid w:val="008B717C"/>
    <w:rsid w:val="008B71D7"/>
    <w:rsid w:val="008C13AC"/>
    <w:rsid w:val="008C284C"/>
    <w:rsid w:val="008C30F9"/>
    <w:rsid w:val="008C3AC3"/>
    <w:rsid w:val="008C4421"/>
    <w:rsid w:val="008C4BF4"/>
    <w:rsid w:val="008C4DC0"/>
    <w:rsid w:val="008C599F"/>
    <w:rsid w:val="008C5FF8"/>
    <w:rsid w:val="008C6BA2"/>
    <w:rsid w:val="008C6D82"/>
    <w:rsid w:val="008D07EB"/>
    <w:rsid w:val="008D16DF"/>
    <w:rsid w:val="008D2384"/>
    <w:rsid w:val="008D24C1"/>
    <w:rsid w:val="008D2A5F"/>
    <w:rsid w:val="008D2ADD"/>
    <w:rsid w:val="008D31F4"/>
    <w:rsid w:val="008D7D12"/>
    <w:rsid w:val="008E0BDC"/>
    <w:rsid w:val="008E1102"/>
    <w:rsid w:val="008E141F"/>
    <w:rsid w:val="008E14FB"/>
    <w:rsid w:val="008E281A"/>
    <w:rsid w:val="008E2C9D"/>
    <w:rsid w:val="008E316C"/>
    <w:rsid w:val="008E3B25"/>
    <w:rsid w:val="008E4060"/>
    <w:rsid w:val="008E548F"/>
    <w:rsid w:val="008E592C"/>
    <w:rsid w:val="008E5973"/>
    <w:rsid w:val="008E5B71"/>
    <w:rsid w:val="008E617E"/>
    <w:rsid w:val="008E632C"/>
    <w:rsid w:val="008E6612"/>
    <w:rsid w:val="008E7578"/>
    <w:rsid w:val="008E7A42"/>
    <w:rsid w:val="008F0191"/>
    <w:rsid w:val="008F03B5"/>
    <w:rsid w:val="008F0885"/>
    <w:rsid w:val="008F0FDE"/>
    <w:rsid w:val="008F18EA"/>
    <w:rsid w:val="008F2719"/>
    <w:rsid w:val="008F30E1"/>
    <w:rsid w:val="008F3990"/>
    <w:rsid w:val="008F5B93"/>
    <w:rsid w:val="008F71C6"/>
    <w:rsid w:val="008F74A2"/>
    <w:rsid w:val="009002B2"/>
    <w:rsid w:val="0090057C"/>
    <w:rsid w:val="009008CF"/>
    <w:rsid w:val="00900A24"/>
    <w:rsid w:val="00901341"/>
    <w:rsid w:val="00902FFD"/>
    <w:rsid w:val="009048CF"/>
    <w:rsid w:val="0090532E"/>
    <w:rsid w:val="0090719A"/>
    <w:rsid w:val="00912786"/>
    <w:rsid w:val="009127EC"/>
    <w:rsid w:val="00912D75"/>
    <w:rsid w:val="009130D8"/>
    <w:rsid w:val="00913F41"/>
    <w:rsid w:val="0091400D"/>
    <w:rsid w:val="009145BE"/>
    <w:rsid w:val="00914E0E"/>
    <w:rsid w:val="00914E5F"/>
    <w:rsid w:val="0091559B"/>
    <w:rsid w:val="00916746"/>
    <w:rsid w:val="009169F6"/>
    <w:rsid w:val="00917456"/>
    <w:rsid w:val="00917DEE"/>
    <w:rsid w:val="00917E87"/>
    <w:rsid w:val="00917F0B"/>
    <w:rsid w:val="00920156"/>
    <w:rsid w:val="00920A95"/>
    <w:rsid w:val="00920BA4"/>
    <w:rsid w:val="00920D45"/>
    <w:rsid w:val="0092190A"/>
    <w:rsid w:val="00921F4A"/>
    <w:rsid w:val="00921F80"/>
    <w:rsid w:val="0092263B"/>
    <w:rsid w:val="00923141"/>
    <w:rsid w:val="00923C82"/>
    <w:rsid w:val="009255F9"/>
    <w:rsid w:val="0092578C"/>
    <w:rsid w:val="00927804"/>
    <w:rsid w:val="00927B56"/>
    <w:rsid w:val="00927F2D"/>
    <w:rsid w:val="00930A66"/>
    <w:rsid w:val="00930D45"/>
    <w:rsid w:val="00930F2B"/>
    <w:rsid w:val="0093164F"/>
    <w:rsid w:val="00931B2F"/>
    <w:rsid w:val="009321B7"/>
    <w:rsid w:val="00933131"/>
    <w:rsid w:val="0093394D"/>
    <w:rsid w:val="00933D58"/>
    <w:rsid w:val="009344C7"/>
    <w:rsid w:val="009345DB"/>
    <w:rsid w:val="009353ED"/>
    <w:rsid w:val="009367A3"/>
    <w:rsid w:val="00936F62"/>
    <w:rsid w:val="00937D01"/>
    <w:rsid w:val="00937F94"/>
    <w:rsid w:val="0094023E"/>
    <w:rsid w:val="009411D6"/>
    <w:rsid w:val="009413E8"/>
    <w:rsid w:val="00941CDF"/>
    <w:rsid w:val="00941F6B"/>
    <w:rsid w:val="00942238"/>
    <w:rsid w:val="00942D88"/>
    <w:rsid w:val="00943F58"/>
    <w:rsid w:val="00944CC6"/>
    <w:rsid w:val="00944D10"/>
    <w:rsid w:val="009455A3"/>
    <w:rsid w:val="00946695"/>
    <w:rsid w:val="00947248"/>
    <w:rsid w:val="00947A30"/>
    <w:rsid w:val="00947E81"/>
    <w:rsid w:val="00952DBF"/>
    <w:rsid w:val="009535BA"/>
    <w:rsid w:val="00953DDC"/>
    <w:rsid w:val="00954F1E"/>
    <w:rsid w:val="009550FF"/>
    <w:rsid w:val="009553D1"/>
    <w:rsid w:val="00955593"/>
    <w:rsid w:val="00955E0A"/>
    <w:rsid w:val="00956FDF"/>
    <w:rsid w:val="00957106"/>
    <w:rsid w:val="009577B7"/>
    <w:rsid w:val="0096095C"/>
    <w:rsid w:val="00961FAD"/>
    <w:rsid w:val="00962279"/>
    <w:rsid w:val="00964569"/>
    <w:rsid w:val="0096486E"/>
    <w:rsid w:val="009656AB"/>
    <w:rsid w:val="00966BE7"/>
    <w:rsid w:val="009672D5"/>
    <w:rsid w:val="009675D7"/>
    <w:rsid w:val="0096792C"/>
    <w:rsid w:val="00967F79"/>
    <w:rsid w:val="00970A98"/>
    <w:rsid w:val="00971525"/>
    <w:rsid w:val="00971AAD"/>
    <w:rsid w:val="00972ADD"/>
    <w:rsid w:val="009739ED"/>
    <w:rsid w:val="00973FA8"/>
    <w:rsid w:val="00974A3F"/>
    <w:rsid w:val="00974A89"/>
    <w:rsid w:val="00975C7D"/>
    <w:rsid w:val="00976652"/>
    <w:rsid w:val="00976F4F"/>
    <w:rsid w:val="0097736C"/>
    <w:rsid w:val="00977D59"/>
    <w:rsid w:val="00982253"/>
    <w:rsid w:val="009832FA"/>
    <w:rsid w:val="009834AF"/>
    <w:rsid w:val="00983B76"/>
    <w:rsid w:val="00984235"/>
    <w:rsid w:val="009844FF"/>
    <w:rsid w:val="00984C15"/>
    <w:rsid w:val="00984C66"/>
    <w:rsid w:val="00985FA9"/>
    <w:rsid w:val="00986315"/>
    <w:rsid w:val="009876A2"/>
    <w:rsid w:val="00987863"/>
    <w:rsid w:val="00987A7A"/>
    <w:rsid w:val="00987FA4"/>
    <w:rsid w:val="009904B6"/>
    <w:rsid w:val="0099078C"/>
    <w:rsid w:val="00990C29"/>
    <w:rsid w:val="0099210F"/>
    <w:rsid w:val="00992C7F"/>
    <w:rsid w:val="0099314F"/>
    <w:rsid w:val="00993199"/>
    <w:rsid w:val="009931C5"/>
    <w:rsid w:val="00993678"/>
    <w:rsid w:val="009942F3"/>
    <w:rsid w:val="009946C1"/>
    <w:rsid w:val="009946DA"/>
    <w:rsid w:val="00994822"/>
    <w:rsid w:val="00994A0E"/>
    <w:rsid w:val="00994A50"/>
    <w:rsid w:val="00994D6A"/>
    <w:rsid w:val="00995820"/>
    <w:rsid w:val="0099621F"/>
    <w:rsid w:val="00996426"/>
    <w:rsid w:val="00996498"/>
    <w:rsid w:val="009979FC"/>
    <w:rsid w:val="00997FE9"/>
    <w:rsid w:val="009A0640"/>
    <w:rsid w:val="009A07BE"/>
    <w:rsid w:val="009A10BD"/>
    <w:rsid w:val="009A16FE"/>
    <w:rsid w:val="009A1DF3"/>
    <w:rsid w:val="009A1FDE"/>
    <w:rsid w:val="009A27DA"/>
    <w:rsid w:val="009A2A21"/>
    <w:rsid w:val="009A3419"/>
    <w:rsid w:val="009A3605"/>
    <w:rsid w:val="009A398C"/>
    <w:rsid w:val="009A3FE3"/>
    <w:rsid w:val="009A40D6"/>
    <w:rsid w:val="009A49DF"/>
    <w:rsid w:val="009A52B0"/>
    <w:rsid w:val="009A5AD0"/>
    <w:rsid w:val="009A5CA7"/>
    <w:rsid w:val="009A68BC"/>
    <w:rsid w:val="009A71CC"/>
    <w:rsid w:val="009A78AC"/>
    <w:rsid w:val="009B027C"/>
    <w:rsid w:val="009B0523"/>
    <w:rsid w:val="009B0B5E"/>
    <w:rsid w:val="009B0C83"/>
    <w:rsid w:val="009B130B"/>
    <w:rsid w:val="009B15B8"/>
    <w:rsid w:val="009B1CEB"/>
    <w:rsid w:val="009B1D48"/>
    <w:rsid w:val="009B2F10"/>
    <w:rsid w:val="009B3475"/>
    <w:rsid w:val="009B405E"/>
    <w:rsid w:val="009B4151"/>
    <w:rsid w:val="009B611B"/>
    <w:rsid w:val="009B7444"/>
    <w:rsid w:val="009C02B2"/>
    <w:rsid w:val="009C2D00"/>
    <w:rsid w:val="009C346E"/>
    <w:rsid w:val="009C387E"/>
    <w:rsid w:val="009C3ABE"/>
    <w:rsid w:val="009C42CB"/>
    <w:rsid w:val="009C4F3B"/>
    <w:rsid w:val="009C5AB3"/>
    <w:rsid w:val="009C5D55"/>
    <w:rsid w:val="009C67F7"/>
    <w:rsid w:val="009C6857"/>
    <w:rsid w:val="009C742C"/>
    <w:rsid w:val="009C7745"/>
    <w:rsid w:val="009C7915"/>
    <w:rsid w:val="009D0297"/>
    <w:rsid w:val="009D02A3"/>
    <w:rsid w:val="009D0C96"/>
    <w:rsid w:val="009D1BC3"/>
    <w:rsid w:val="009D20CB"/>
    <w:rsid w:val="009D2389"/>
    <w:rsid w:val="009D254F"/>
    <w:rsid w:val="009D273A"/>
    <w:rsid w:val="009D31DC"/>
    <w:rsid w:val="009D38DA"/>
    <w:rsid w:val="009D4C0A"/>
    <w:rsid w:val="009D5630"/>
    <w:rsid w:val="009D5F43"/>
    <w:rsid w:val="009D632E"/>
    <w:rsid w:val="009D69A6"/>
    <w:rsid w:val="009D78CE"/>
    <w:rsid w:val="009E163A"/>
    <w:rsid w:val="009E21AA"/>
    <w:rsid w:val="009E3E84"/>
    <w:rsid w:val="009E4011"/>
    <w:rsid w:val="009E4BE4"/>
    <w:rsid w:val="009E55A6"/>
    <w:rsid w:val="009E57F0"/>
    <w:rsid w:val="009E6015"/>
    <w:rsid w:val="009E6825"/>
    <w:rsid w:val="009E6CDC"/>
    <w:rsid w:val="009E6F9A"/>
    <w:rsid w:val="009E7895"/>
    <w:rsid w:val="009E7D6D"/>
    <w:rsid w:val="009E7D72"/>
    <w:rsid w:val="009E7E06"/>
    <w:rsid w:val="009F001A"/>
    <w:rsid w:val="009F0473"/>
    <w:rsid w:val="009F0D7F"/>
    <w:rsid w:val="009F1310"/>
    <w:rsid w:val="009F21A2"/>
    <w:rsid w:val="009F21F1"/>
    <w:rsid w:val="009F2231"/>
    <w:rsid w:val="009F22BE"/>
    <w:rsid w:val="009F259F"/>
    <w:rsid w:val="009F3B9B"/>
    <w:rsid w:val="009F4009"/>
    <w:rsid w:val="009F4B24"/>
    <w:rsid w:val="009F577D"/>
    <w:rsid w:val="009F672B"/>
    <w:rsid w:val="009F70E5"/>
    <w:rsid w:val="009F7DDE"/>
    <w:rsid w:val="00A004EC"/>
    <w:rsid w:val="00A04E0D"/>
    <w:rsid w:val="00A050FF"/>
    <w:rsid w:val="00A057EE"/>
    <w:rsid w:val="00A0695D"/>
    <w:rsid w:val="00A069E4"/>
    <w:rsid w:val="00A0733D"/>
    <w:rsid w:val="00A10ED1"/>
    <w:rsid w:val="00A12053"/>
    <w:rsid w:val="00A12503"/>
    <w:rsid w:val="00A130CF"/>
    <w:rsid w:val="00A13F58"/>
    <w:rsid w:val="00A17468"/>
    <w:rsid w:val="00A2028E"/>
    <w:rsid w:val="00A20300"/>
    <w:rsid w:val="00A21C7E"/>
    <w:rsid w:val="00A2275B"/>
    <w:rsid w:val="00A228AE"/>
    <w:rsid w:val="00A228EB"/>
    <w:rsid w:val="00A22F35"/>
    <w:rsid w:val="00A238D6"/>
    <w:rsid w:val="00A23AF5"/>
    <w:rsid w:val="00A23C84"/>
    <w:rsid w:val="00A242BC"/>
    <w:rsid w:val="00A2456C"/>
    <w:rsid w:val="00A24D0F"/>
    <w:rsid w:val="00A25183"/>
    <w:rsid w:val="00A25787"/>
    <w:rsid w:val="00A25B60"/>
    <w:rsid w:val="00A25DBF"/>
    <w:rsid w:val="00A25F5C"/>
    <w:rsid w:val="00A30D2A"/>
    <w:rsid w:val="00A31699"/>
    <w:rsid w:val="00A31F43"/>
    <w:rsid w:val="00A33A11"/>
    <w:rsid w:val="00A3467A"/>
    <w:rsid w:val="00A3481C"/>
    <w:rsid w:val="00A34983"/>
    <w:rsid w:val="00A34DED"/>
    <w:rsid w:val="00A350B4"/>
    <w:rsid w:val="00A354AB"/>
    <w:rsid w:val="00A367BE"/>
    <w:rsid w:val="00A376CA"/>
    <w:rsid w:val="00A40378"/>
    <w:rsid w:val="00A405C2"/>
    <w:rsid w:val="00A40A42"/>
    <w:rsid w:val="00A42643"/>
    <w:rsid w:val="00A42B08"/>
    <w:rsid w:val="00A431E4"/>
    <w:rsid w:val="00A4361A"/>
    <w:rsid w:val="00A45689"/>
    <w:rsid w:val="00A45692"/>
    <w:rsid w:val="00A461D1"/>
    <w:rsid w:val="00A467A7"/>
    <w:rsid w:val="00A46D6A"/>
    <w:rsid w:val="00A46D7E"/>
    <w:rsid w:val="00A46F28"/>
    <w:rsid w:val="00A47EAD"/>
    <w:rsid w:val="00A50576"/>
    <w:rsid w:val="00A50864"/>
    <w:rsid w:val="00A50BA3"/>
    <w:rsid w:val="00A52934"/>
    <w:rsid w:val="00A53155"/>
    <w:rsid w:val="00A5315C"/>
    <w:rsid w:val="00A5368B"/>
    <w:rsid w:val="00A539F1"/>
    <w:rsid w:val="00A53C4A"/>
    <w:rsid w:val="00A5486E"/>
    <w:rsid w:val="00A556EE"/>
    <w:rsid w:val="00A559B2"/>
    <w:rsid w:val="00A55AD4"/>
    <w:rsid w:val="00A55CBA"/>
    <w:rsid w:val="00A56481"/>
    <w:rsid w:val="00A57949"/>
    <w:rsid w:val="00A609BA"/>
    <w:rsid w:val="00A61487"/>
    <w:rsid w:val="00A6169D"/>
    <w:rsid w:val="00A61841"/>
    <w:rsid w:val="00A61AC7"/>
    <w:rsid w:val="00A61DEB"/>
    <w:rsid w:val="00A627A1"/>
    <w:rsid w:val="00A62C12"/>
    <w:rsid w:val="00A638FE"/>
    <w:rsid w:val="00A63ACD"/>
    <w:rsid w:val="00A63F11"/>
    <w:rsid w:val="00A63F33"/>
    <w:rsid w:val="00A6442A"/>
    <w:rsid w:val="00A64579"/>
    <w:rsid w:val="00A662B7"/>
    <w:rsid w:val="00A676BE"/>
    <w:rsid w:val="00A678EA"/>
    <w:rsid w:val="00A702FC"/>
    <w:rsid w:val="00A71B39"/>
    <w:rsid w:val="00A7284D"/>
    <w:rsid w:val="00A72A6A"/>
    <w:rsid w:val="00A72AC3"/>
    <w:rsid w:val="00A72FEC"/>
    <w:rsid w:val="00A760E1"/>
    <w:rsid w:val="00A76541"/>
    <w:rsid w:val="00A76A8F"/>
    <w:rsid w:val="00A77214"/>
    <w:rsid w:val="00A77BF1"/>
    <w:rsid w:val="00A80497"/>
    <w:rsid w:val="00A8197E"/>
    <w:rsid w:val="00A81984"/>
    <w:rsid w:val="00A81DD1"/>
    <w:rsid w:val="00A822A2"/>
    <w:rsid w:val="00A823B4"/>
    <w:rsid w:val="00A82522"/>
    <w:rsid w:val="00A82701"/>
    <w:rsid w:val="00A82A57"/>
    <w:rsid w:val="00A82A5F"/>
    <w:rsid w:val="00A82F81"/>
    <w:rsid w:val="00A8396D"/>
    <w:rsid w:val="00A83E13"/>
    <w:rsid w:val="00A85B70"/>
    <w:rsid w:val="00A862C7"/>
    <w:rsid w:val="00A87711"/>
    <w:rsid w:val="00A90530"/>
    <w:rsid w:val="00A90B59"/>
    <w:rsid w:val="00A923FC"/>
    <w:rsid w:val="00A9262B"/>
    <w:rsid w:val="00A92653"/>
    <w:rsid w:val="00A927C8"/>
    <w:rsid w:val="00A92A43"/>
    <w:rsid w:val="00A937D7"/>
    <w:rsid w:val="00A95618"/>
    <w:rsid w:val="00A95EE9"/>
    <w:rsid w:val="00A9626D"/>
    <w:rsid w:val="00A96A6B"/>
    <w:rsid w:val="00AA0D85"/>
    <w:rsid w:val="00AA2417"/>
    <w:rsid w:val="00AA25CA"/>
    <w:rsid w:val="00AA2778"/>
    <w:rsid w:val="00AA351D"/>
    <w:rsid w:val="00AA4BA2"/>
    <w:rsid w:val="00AA4EEF"/>
    <w:rsid w:val="00AA7E39"/>
    <w:rsid w:val="00AB0370"/>
    <w:rsid w:val="00AB1190"/>
    <w:rsid w:val="00AB12C9"/>
    <w:rsid w:val="00AB196C"/>
    <w:rsid w:val="00AB19E1"/>
    <w:rsid w:val="00AB2510"/>
    <w:rsid w:val="00AB2941"/>
    <w:rsid w:val="00AB3EFE"/>
    <w:rsid w:val="00AB420F"/>
    <w:rsid w:val="00AB452A"/>
    <w:rsid w:val="00AB48C5"/>
    <w:rsid w:val="00AB49FE"/>
    <w:rsid w:val="00AB4FE5"/>
    <w:rsid w:val="00AB5259"/>
    <w:rsid w:val="00AB594B"/>
    <w:rsid w:val="00AB7061"/>
    <w:rsid w:val="00AB76EB"/>
    <w:rsid w:val="00AC0B4A"/>
    <w:rsid w:val="00AC1556"/>
    <w:rsid w:val="00AC1CC9"/>
    <w:rsid w:val="00AC21E1"/>
    <w:rsid w:val="00AC277F"/>
    <w:rsid w:val="00AC2D6D"/>
    <w:rsid w:val="00AC2F4F"/>
    <w:rsid w:val="00AC329E"/>
    <w:rsid w:val="00AC3460"/>
    <w:rsid w:val="00AC37F4"/>
    <w:rsid w:val="00AC413E"/>
    <w:rsid w:val="00AC4C51"/>
    <w:rsid w:val="00AC52BC"/>
    <w:rsid w:val="00AC5734"/>
    <w:rsid w:val="00AC6BF4"/>
    <w:rsid w:val="00AC7D87"/>
    <w:rsid w:val="00AC7EA0"/>
    <w:rsid w:val="00AD0630"/>
    <w:rsid w:val="00AD0869"/>
    <w:rsid w:val="00AD0E06"/>
    <w:rsid w:val="00AD191B"/>
    <w:rsid w:val="00AD1C68"/>
    <w:rsid w:val="00AD4595"/>
    <w:rsid w:val="00AD68E2"/>
    <w:rsid w:val="00AD70BF"/>
    <w:rsid w:val="00AD7A9B"/>
    <w:rsid w:val="00AE05DE"/>
    <w:rsid w:val="00AE13AA"/>
    <w:rsid w:val="00AE3066"/>
    <w:rsid w:val="00AE3B97"/>
    <w:rsid w:val="00AE491A"/>
    <w:rsid w:val="00AE4A3B"/>
    <w:rsid w:val="00AE6446"/>
    <w:rsid w:val="00AE76AA"/>
    <w:rsid w:val="00AF1031"/>
    <w:rsid w:val="00AF2ABF"/>
    <w:rsid w:val="00AF2E61"/>
    <w:rsid w:val="00AF30BF"/>
    <w:rsid w:val="00AF43B7"/>
    <w:rsid w:val="00AF5431"/>
    <w:rsid w:val="00AF545A"/>
    <w:rsid w:val="00AF6000"/>
    <w:rsid w:val="00AF6030"/>
    <w:rsid w:val="00AF65F6"/>
    <w:rsid w:val="00AF66E7"/>
    <w:rsid w:val="00AF6D93"/>
    <w:rsid w:val="00B008F7"/>
    <w:rsid w:val="00B01AB3"/>
    <w:rsid w:val="00B02E7B"/>
    <w:rsid w:val="00B02FB7"/>
    <w:rsid w:val="00B03318"/>
    <w:rsid w:val="00B033A7"/>
    <w:rsid w:val="00B0342C"/>
    <w:rsid w:val="00B0369D"/>
    <w:rsid w:val="00B03738"/>
    <w:rsid w:val="00B038CF"/>
    <w:rsid w:val="00B0444C"/>
    <w:rsid w:val="00B04664"/>
    <w:rsid w:val="00B049EF"/>
    <w:rsid w:val="00B052D2"/>
    <w:rsid w:val="00B05EFF"/>
    <w:rsid w:val="00B06B3D"/>
    <w:rsid w:val="00B06E15"/>
    <w:rsid w:val="00B07F17"/>
    <w:rsid w:val="00B10665"/>
    <w:rsid w:val="00B10845"/>
    <w:rsid w:val="00B112E6"/>
    <w:rsid w:val="00B1202C"/>
    <w:rsid w:val="00B12849"/>
    <w:rsid w:val="00B128D8"/>
    <w:rsid w:val="00B129CE"/>
    <w:rsid w:val="00B12C57"/>
    <w:rsid w:val="00B1357B"/>
    <w:rsid w:val="00B13A1D"/>
    <w:rsid w:val="00B143C3"/>
    <w:rsid w:val="00B14954"/>
    <w:rsid w:val="00B14C75"/>
    <w:rsid w:val="00B16F3B"/>
    <w:rsid w:val="00B17BAB"/>
    <w:rsid w:val="00B17C21"/>
    <w:rsid w:val="00B21463"/>
    <w:rsid w:val="00B21639"/>
    <w:rsid w:val="00B21929"/>
    <w:rsid w:val="00B2193E"/>
    <w:rsid w:val="00B229DC"/>
    <w:rsid w:val="00B265A0"/>
    <w:rsid w:val="00B276A3"/>
    <w:rsid w:val="00B27D4B"/>
    <w:rsid w:val="00B31417"/>
    <w:rsid w:val="00B31862"/>
    <w:rsid w:val="00B3256A"/>
    <w:rsid w:val="00B32DC9"/>
    <w:rsid w:val="00B337C4"/>
    <w:rsid w:val="00B347C9"/>
    <w:rsid w:val="00B35285"/>
    <w:rsid w:val="00B35528"/>
    <w:rsid w:val="00B360E6"/>
    <w:rsid w:val="00B36DBA"/>
    <w:rsid w:val="00B40A31"/>
    <w:rsid w:val="00B40F14"/>
    <w:rsid w:val="00B41216"/>
    <w:rsid w:val="00B412BE"/>
    <w:rsid w:val="00B416AC"/>
    <w:rsid w:val="00B425A6"/>
    <w:rsid w:val="00B439B8"/>
    <w:rsid w:val="00B44612"/>
    <w:rsid w:val="00B44DA4"/>
    <w:rsid w:val="00B451D8"/>
    <w:rsid w:val="00B46182"/>
    <w:rsid w:val="00B4626B"/>
    <w:rsid w:val="00B4647A"/>
    <w:rsid w:val="00B46B7E"/>
    <w:rsid w:val="00B47732"/>
    <w:rsid w:val="00B50432"/>
    <w:rsid w:val="00B5081C"/>
    <w:rsid w:val="00B515D3"/>
    <w:rsid w:val="00B51B1F"/>
    <w:rsid w:val="00B522CE"/>
    <w:rsid w:val="00B52422"/>
    <w:rsid w:val="00B52451"/>
    <w:rsid w:val="00B52D81"/>
    <w:rsid w:val="00B52F4A"/>
    <w:rsid w:val="00B546F3"/>
    <w:rsid w:val="00B552A8"/>
    <w:rsid w:val="00B556E8"/>
    <w:rsid w:val="00B55BD2"/>
    <w:rsid w:val="00B55D86"/>
    <w:rsid w:val="00B55E2F"/>
    <w:rsid w:val="00B56544"/>
    <w:rsid w:val="00B56AC1"/>
    <w:rsid w:val="00B571F2"/>
    <w:rsid w:val="00B57572"/>
    <w:rsid w:val="00B6006A"/>
    <w:rsid w:val="00B6070D"/>
    <w:rsid w:val="00B60785"/>
    <w:rsid w:val="00B60C36"/>
    <w:rsid w:val="00B611C5"/>
    <w:rsid w:val="00B61521"/>
    <w:rsid w:val="00B6205D"/>
    <w:rsid w:val="00B62BF5"/>
    <w:rsid w:val="00B633C3"/>
    <w:rsid w:val="00B636C4"/>
    <w:rsid w:val="00B63872"/>
    <w:rsid w:val="00B63D8B"/>
    <w:rsid w:val="00B63E46"/>
    <w:rsid w:val="00B64386"/>
    <w:rsid w:val="00B64B29"/>
    <w:rsid w:val="00B64C37"/>
    <w:rsid w:val="00B65A6E"/>
    <w:rsid w:val="00B66152"/>
    <w:rsid w:val="00B66ED0"/>
    <w:rsid w:val="00B67791"/>
    <w:rsid w:val="00B678C3"/>
    <w:rsid w:val="00B67E08"/>
    <w:rsid w:val="00B70E2D"/>
    <w:rsid w:val="00B72112"/>
    <w:rsid w:val="00B72B77"/>
    <w:rsid w:val="00B74743"/>
    <w:rsid w:val="00B74856"/>
    <w:rsid w:val="00B7589A"/>
    <w:rsid w:val="00B75D81"/>
    <w:rsid w:val="00B77454"/>
    <w:rsid w:val="00B77872"/>
    <w:rsid w:val="00B778C6"/>
    <w:rsid w:val="00B80346"/>
    <w:rsid w:val="00B80E1E"/>
    <w:rsid w:val="00B817D7"/>
    <w:rsid w:val="00B817D9"/>
    <w:rsid w:val="00B81E14"/>
    <w:rsid w:val="00B822B1"/>
    <w:rsid w:val="00B82522"/>
    <w:rsid w:val="00B82A82"/>
    <w:rsid w:val="00B83381"/>
    <w:rsid w:val="00B8382D"/>
    <w:rsid w:val="00B8400B"/>
    <w:rsid w:val="00B84503"/>
    <w:rsid w:val="00B84606"/>
    <w:rsid w:val="00B84C2B"/>
    <w:rsid w:val="00B85D9D"/>
    <w:rsid w:val="00B85F83"/>
    <w:rsid w:val="00B862B7"/>
    <w:rsid w:val="00B869B2"/>
    <w:rsid w:val="00B9001C"/>
    <w:rsid w:val="00B9010F"/>
    <w:rsid w:val="00B90494"/>
    <w:rsid w:val="00B9169C"/>
    <w:rsid w:val="00B9343D"/>
    <w:rsid w:val="00B9367F"/>
    <w:rsid w:val="00B93F70"/>
    <w:rsid w:val="00B9467A"/>
    <w:rsid w:val="00B950E9"/>
    <w:rsid w:val="00B9510B"/>
    <w:rsid w:val="00B970F8"/>
    <w:rsid w:val="00B97C8E"/>
    <w:rsid w:val="00BA00E7"/>
    <w:rsid w:val="00BA14A7"/>
    <w:rsid w:val="00BA1F10"/>
    <w:rsid w:val="00BA253F"/>
    <w:rsid w:val="00BA261F"/>
    <w:rsid w:val="00BA2B74"/>
    <w:rsid w:val="00BA311C"/>
    <w:rsid w:val="00BA3C8E"/>
    <w:rsid w:val="00BA3E50"/>
    <w:rsid w:val="00BA3F27"/>
    <w:rsid w:val="00BA43B6"/>
    <w:rsid w:val="00BA4EE7"/>
    <w:rsid w:val="00BA51E4"/>
    <w:rsid w:val="00BA5541"/>
    <w:rsid w:val="00BA6F51"/>
    <w:rsid w:val="00BA6FD5"/>
    <w:rsid w:val="00BA7499"/>
    <w:rsid w:val="00BA7743"/>
    <w:rsid w:val="00BB01CF"/>
    <w:rsid w:val="00BB079C"/>
    <w:rsid w:val="00BB22C1"/>
    <w:rsid w:val="00BB2840"/>
    <w:rsid w:val="00BB3E42"/>
    <w:rsid w:val="00BB43C3"/>
    <w:rsid w:val="00BB4735"/>
    <w:rsid w:val="00BB4B45"/>
    <w:rsid w:val="00BB4C2C"/>
    <w:rsid w:val="00BB6F44"/>
    <w:rsid w:val="00BB6FC3"/>
    <w:rsid w:val="00BB73A1"/>
    <w:rsid w:val="00BB74C8"/>
    <w:rsid w:val="00BC0055"/>
    <w:rsid w:val="00BC0A74"/>
    <w:rsid w:val="00BC1A35"/>
    <w:rsid w:val="00BC2665"/>
    <w:rsid w:val="00BC29B3"/>
    <w:rsid w:val="00BC395C"/>
    <w:rsid w:val="00BC3F29"/>
    <w:rsid w:val="00BC4877"/>
    <w:rsid w:val="00BC4FAA"/>
    <w:rsid w:val="00BC5445"/>
    <w:rsid w:val="00BC5530"/>
    <w:rsid w:val="00BC5549"/>
    <w:rsid w:val="00BC62F9"/>
    <w:rsid w:val="00BC63A3"/>
    <w:rsid w:val="00BC64DC"/>
    <w:rsid w:val="00BC690D"/>
    <w:rsid w:val="00BC713B"/>
    <w:rsid w:val="00BC71A3"/>
    <w:rsid w:val="00BC734A"/>
    <w:rsid w:val="00BC790A"/>
    <w:rsid w:val="00BC799D"/>
    <w:rsid w:val="00BD14FA"/>
    <w:rsid w:val="00BD23F3"/>
    <w:rsid w:val="00BD3599"/>
    <w:rsid w:val="00BD45F3"/>
    <w:rsid w:val="00BD4974"/>
    <w:rsid w:val="00BD4D61"/>
    <w:rsid w:val="00BD589B"/>
    <w:rsid w:val="00BD7004"/>
    <w:rsid w:val="00BE0538"/>
    <w:rsid w:val="00BE06D4"/>
    <w:rsid w:val="00BE1856"/>
    <w:rsid w:val="00BE197F"/>
    <w:rsid w:val="00BE236D"/>
    <w:rsid w:val="00BE293F"/>
    <w:rsid w:val="00BE3F40"/>
    <w:rsid w:val="00BE46A7"/>
    <w:rsid w:val="00BE4AFD"/>
    <w:rsid w:val="00BE4D42"/>
    <w:rsid w:val="00BE5B70"/>
    <w:rsid w:val="00BE726C"/>
    <w:rsid w:val="00BE761C"/>
    <w:rsid w:val="00BE78B3"/>
    <w:rsid w:val="00BE7B1E"/>
    <w:rsid w:val="00BE7DFB"/>
    <w:rsid w:val="00BF2024"/>
    <w:rsid w:val="00BF2E5D"/>
    <w:rsid w:val="00BF2EEA"/>
    <w:rsid w:val="00BF31F8"/>
    <w:rsid w:val="00BF3324"/>
    <w:rsid w:val="00BF362F"/>
    <w:rsid w:val="00BF3A0E"/>
    <w:rsid w:val="00BF3AED"/>
    <w:rsid w:val="00BF45CE"/>
    <w:rsid w:val="00BF53DF"/>
    <w:rsid w:val="00BF6A51"/>
    <w:rsid w:val="00BF6FAD"/>
    <w:rsid w:val="00C0005F"/>
    <w:rsid w:val="00C008D2"/>
    <w:rsid w:val="00C0129E"/>
    <w:rsid w:val="00C01A01"/>
    <w:rsid w:val="00C01C59"/>
    <w:rsid w:val="00C022C0"/>
    <w:rsid w:val="00C02668"/>
    <w:rsid w:val="00C03559"/>
    <w:rsid w:val="00C05252"/>
    <w:rsid w:val="00C0573D"/>
    <w:rsid w:val="00C05FD0"/>
    <w:rsid w:val="00C06006"/>
    <w:rsid w:val="00C06731"/>
    <w:rsid w:val="00C06CA9"/>
    <w:rsid w:val="00C07293"/>
    <w:rsid w:val="00C0737E"/>
    <w:rsid w:val="00C0750C"/>
    <w:rsid w:val="00C07EF4"/>
    <w:rsid w:val="00C100B4"/>
    <w:rsid w:val="00C102A3"/>
    <w:rsid w:val="00C102FD"/>
    <w:rsid w:val="00C105F7"/>
    <w:rsid w:val="00C1076C"/>
    <w:rsid w:val="00C10FA2"/>
    <w:rsid w:val="00C12273"/>
    <w:rsid w:val="00C12CF2"/>
    <w:rsid w:val="00C13458"/>
    <w:rsid w:val="00C139D3"/>
    <w:rsid w:val="00C150EE"/>
    <w:rsid w:val="00C1631C"/>
    <w:rsid w:val="00C163C0"/>
    <w:rsid w:val="00C16503"/>
    <w:rsid w:val="00C1781C"/>
    <w:rsid w:val="00C17AED"/>
    <w:rsid w:val="00C208AF"/>
    <w:rsid w:val="00C208DE"/>
    <w:rsid w:val="00C20CCD"/>
    <w:rsid w:val="00C21579"/>
    <w:rsid w:val="00C21C27"/>
    <w:rsid w:val="00C22DB0"/>
    <w:rsid w:val="00C2349A"/>
    <w:rsid w:val="00C23936"/>
    <w:rsid w:val="00C23D41"/>
    <w:rsid w:val="00C254E9"/>
    <w:rsid w:val="00C257F2"/>
    <w:rsid w:val="00C258F2"/>
    <w:rsid w:val="00C2605E"/>
    <w:rsid w:val="00C26238"/>
    <w:rsid w:val="00C268D2"/>
    <w:rsid w:val="00C27355"/>
    <w:rsid w:val="00C2745D"/>
    <w:rsid w:val="00C2750D"/>
    <w:rsid w:val="00C30810"/>
    <w:rsid w:val="00C30BBF"/>
    <w:rsid w:val="00C3104A"/>
    <w:rsid w:val="00C31968"/>
    <w:rsid w:val="00C33646"/>
    <w:rsid w:val="00C33EAA"/>
    <w:rsid w:val="00C35BC6"/>
    <w:rsid w:val="00C35FBB"/>
    <w:rsid w:val="00C36F81"/>
    <w:rsid w:val="00C372CC"/>
    <w:rsid w:val="00C373D1"/>
    <w:rsid w:val="00C37CE3"/>
    <w:rsid w:val="00C4027F"/>
    <w:rsid w:val="00C40750"/>
    <w:rsid w:val="00C40AAD"/>
    <w:rsid w:val="00C412AE"/>
    <w:rsid w:val="00C41401"/>
    <w:rsid w:val="00C4161F"/>
    <w:rsid w:val="00C41A60"/>
    <w:rsid w:val="00C41C71"/>
    <w:rsid w:val="00C42052"/>
    <w:rsid w:val="00C42375"/>
    <w:rsid w:val="00C426CE"/>
    <w:rsid w:val="00C42973"/>
    <w:rsid w:val="00C42B14"/>
    <w:rsid w:val="00C42D21"/>
    <w:rsid w:val="00C42E95"/>
    <w:rsid w:val="00C435DA"/>
    <w:rsid w:val="00C44241"/>
    <w:rsid w:val="00C44A50"/>
    <w:rsid w:val="00C44F6B"/>
    <w:rsid w:val="00C4570C"/>
    <w:rsid w:val="00C462FB"/>
    <w:rsid w:val="00C46A8A"/>
    <w:rsid w:val="00C47871"/>
    <w:rsid w:val="00C505A1"/>
    <w:rsid w:val="00C5082A"/>
    <w:rsid w:val="00C50B3C"/>
    <w:rsid w:val="00C5110E"/>
    <w:rsid w:val="00C517DA"/>
    <w:rsid w:val="00C51F70"/>
    <w:rsid w:val="00C523A8"/>
    <w:rsid w:val="00C524B5"/>
    <w:rsid w:val="00C52761"/>
    <w:rsid w:val="00C52D28"/>
    <w:rsid w:val="00C52D84"/>
    <w:rsid w:val="00C5303B"/>
    <w:rsid w:val="00C5387C"/>
    <w:rsid w:val="00C559CC"/>
    <w:rsid w:val="00C55C44"/>
    <w:rsid w:val="00C60BC6"/>
    <w:rsid w:val="00C60E3B"/>
    <w:rsid w:val="00C61414"/>
    <w:rsid w:val="00C6243C"/>
    <w:rsid w:val="00C62E97"/>
    <w:rsid w:val="00C633F7"/>
    <w:rsid w:val="00C63DDC"/>
    <w:rsid w:val="00C64052"/>
    <w:rsid w:val="00C64294"/>
    <w:rsid w:val="00C65036"/>
    <w:rsid w:val="00C6514B"/>
    <w:rsid w:val="00C65B77"/>
    <w:rsid w:val="00C65E08"/>
    <w:rsid w:val="00C6654A"/>
    <w:rsid w:val="00C665B1"/>
    <w:rsid w:val="00C665CD"/>
    <w:rsid w:val="00C666B4"/>
    <w:rsid w:val="00C666CE"/>
    <w:rsid w:val="00C66D3E"/>
    <w:rsid w:val="00C70077"/>
    <w:rsid w:val="00C71964"/>
    <w:rsid w:val="00C71C9A"/>
    <w:rsid w:val="00C721AA"/>
    <w:rsid w:val="00C72564"/>
    <w:rsid w:val="00C72843"/>
    <w:rsid w:val="00C72E9D"/>
    <w:rsid w:val="00C7325F"/>
    <w:rsid w:val="00C732D8"/>
    <w:rsid w:val="00C735D6"/>
    <w:rsid w:val="00C73A28"/>
    <w:rsid w:val="00C74F3E"/>
    <w:rsid w:val="00C75076"/>
    <w:rsid w:val="00C75D5C"/>
    <w:rsid w:val="00C7670D"/>
    <w:rsid w:val="00C76EC0"/>
    <w:rsid w:val="00C81A14"/>
    <w:rsid w:val="00C81AC4"/>
    <w:rsid w:val="00C81F96"/>
    <w:rsid w:val="00C8220A"/>
    <w:rsid w:val="00C82B68"/>
    <w:rsid w:val="00C832B7"/>
    <w:rsid w:val="00C83FBD"/>
    <w:rsid w:val="00C8446B"/>
    <w:rsid w:val="00C84B99"/>
    <w:rsid w:val="00C85A89"/>
    <w:rsid w:val="00C85B6E"/>
    <w:rsid w:val="00C85B8E"/>
    <w:rsid w:val="00C860B2"/>
    <w:rsid w:val="00C87F47"/>
    <w:rsid w:val="00C9166F"/>
    <w:rsid w:val="00C92675"/>
    <w:rsid w:val="00C9267B"/>
    <w:rsid w:val="00C93476"/>
    <w:rsid w:val="00C938E9"/>
    <w:rsid w:val="00C94343"/>
    <w:rsid w:val="00C94D1B"/>
    <w:rsid w:val="00C94E48"/>
    <w:rsid w:val="00C950F6"/>
    <w:rsid w:val="00C9591D"/>
    <w:rsid w:val="00C960FB"/>
    <w:rsid w:val="00C96662"/>
    <w:rsid w:val="00C967A6"/>
    <w:rsid w:val="00C972EF"/>
    <w:rsid w:val="00CA039D"/>
    <w:rsid w:val="00CA1271"/>
    <w:rsid w:val="00CA1AC5"/>
    <w:rsid w:val="00CA1BC7"/>
    <w:rsid w:val="00CA207F"/>
    <w:rsid w:val="00CA331A"/>
    <w:rsid w:val="00CA48EE"/>
    <w:rsid w:val="00CA4932"/>
    <w:rsid w:val="00CA54DA"/>
    <w:rsid w:val="00CA5B71"/>
    <w:rsid w:val="00CA6B31"/>
    <w:rsid w:val="00CA6C68"/>
    <w:rsid w:val="00CA77B5"/>
    <w:rsid w:val="00CA785F"/>
    <w:rsid w:val="00CA7B1F"/>
    <w:rsid w:val="00CA7D35"/>
    <w:rsid w:val="00CB0AF8"/>
    <w:rsid w:val="00CB1177"/>
    <w:rsid w:val="00CB1B12"/>
    <w:rsid w:val="00CB1EB3"/>
    <w:rsid w:val="00CB23A9"/>
    <w:rsid w:val="00CB27DB"/>
    <w:rsid w:val="00CB30D9"/>
    <w:rsid w:val="00CB3BE1"/>
    <w:rsid w:val="00CB3E00"/>
    <w:rsid w:val="00CB44ED"/>
    <w:rsid w:val="00CB460C"/>
    <w:rsid w:val="00CB4B42"/>
    <w:rsid w:val="00CB5218"/>
    <w:rsid w:val="00CB5A64"/>
    <w:rsid w:val="00CB64E2"/>
    <w:rsid w:val="00CB6A8F"/>
    <w:rsid w:val="00CB7BD9"/>
    <w:rsid w:val="00CC13B1"/>
    <w:rsid w:val="00CC1BD6"/>
    <w:rsid w:val="00CC221F"/>
    <w:rsid w:val="00CC254A"/>
    <w:rsid w:val="00CC2B5F"/>
    <w:rsid w:val="00CC2BF3"/>
    <w:rsid w:val="00CC3384"/>
    <w:rsid w:val="00CC35CB"/>
    <w:rsid w:val="00CC403D"/>
    <w:rsid w:val="00CC4437"/>
    <w:rsid w:val="00CC49FE"/>
    <w:rsid w:val="00CC4A09"/>
    <w:rsid w:val="00CC4E14"/>
    <w:rsid w:val="00CC5417"/>
    <w:rsid w:val="00CC65E5"/>
    <w:rsid w:val="00CC7143"/>
    <w:rsid w:val="00CC74FB"/>
    <w:rsid w:val="00CC76DF"/>
    <w:rsid w:val="00CC773B"/>
    <w:rsid w:val="00CC7998"/>
    <w:rsid w:val="00CD0114"/>
    <w:rsid w:val="00CD0B14"/>
    <w:rsid w:val="00CD16BB"/>
    <w:rsid w:val="00CD21A3"/>
    <w:rsid w:val="00CD22C8"/>
    <w:rsid w:val="00CD243F"/>
    <w:rsid w:val="00CD2691"/>
    <w:rsid w:val="00CD279C"/>
    <w:rsid w:val="00CD28A4"/>
    <w:rsid w:val="00CD29A9"/>
    <w:rsid w:val="00CD2FC2"/>
    <w:rsid w:val="00CD3408"/>
    <w:rsid w:val="00CD3A47"/>
    <w:rsid w:val="00CD40CD"/>
    <w:rsid w:val="00CD4D1D"/>
    <w:rsid w:val="00CD4F75"/>
    <w:rsid w:val="00CD58D8"/>
    <w:rsid w:val="00CD5971"/>
    <w:rsid w:val="00CD673A"/>
    <w:rsid w:val="00CD70CE"/>
    <w:rsid w:val="00CD7B84"/>
    <w:rsid w:val="00CD7E79"/>
    <w:rsid w:val="00CE0645"/>
    <w:rsid w:val="00CE07A9"/>
    <w:rsid w:val="00CE19EE"/>
    <w:rsid w:val="00CE2B07"/>
    <w:rsid w:val="00CE2C3E"/>
    <w:rsid w:val="00CE3141"/>
    <w:rsid w:val="00CE4EF8"/>
    <w:rsid w:val="00CE5181"/>
    <w:rsid w:val="00CE7788"/>
    <w:rsid w:val="00CE7A2C"/>
    <w:rsid w:val="00CF1E78"/>
    <w:rsid w:val="00CF2741"/>
    <w:rsid w:val="00CF31A9"/>
    <w:rsid w:val="00CF31D1"/>
    <w:rsid w:val="00CF54B0"/>
    <w:rsid w:val="00CF6DC1"/>
    <w:rsid w:val="00CF70B1"/>
    <w:rsid w:val="00D0049B"/>
    <w:rsid w:val="00D005C9"/>
    <w:rsid w:val="00D00DDF"/>
    <w:rsid w:val="00D01161"/>
    <w:rsid w:val="00D017F6"/>
    <w:rsid w:val="00D0180F"/>
    <w:rsid w:val="00D0187E"/>
    <w:rsid w:val="00D02276"/>
    <w:rsid w:val="00D0293E"/>
    <w:rsid w:val="00D0353D"/>
    <w:rsid w:val="00D035F8"/>
    <w:rsid w:val="00D03F27"/>
    <w:rsid w:val="00D04735"/>
    <w:rsid w:val="00D05FB0"/>
    <w:rsid w:val="00D06CEF"/>
    <w:rsid w:val="00D07009"/>
    <w:rsid w:val="00D075CA"/>
    <w:rsid w:val="00D07B5B"/>
    <w:rsid w:val="00D07C6A"/>
    <w:rsid w:val="00D10881"/>
    <w:rsid w:val="00D11856"/>
    <w:rsid w:val="00D1260B"/>
    <w:rsid w:val="00D12AA7"/>
    <w:rsid w:val="00D12ACF"/>
    <w:rsid w:val="00D13199"/>
    <w:rsid w:val="00D13CEB"/>
    <w:rsid w:val="00D15035"/>
    <w:rsid w:val="00D15747"/>
    <w:rsid w:val="00D15BE3"/>
    <w:rsid w:val="00D170A3"/>
    <w:rsid w:val="00D2156F"/>
    <w:rsid w:val="00D22613"/>
    <w:rsid w:val="00D2292C"/>
    <w:rsid w:val="00D238D4"/>
    <w:rsid w:val="00D24159"/>
    <w:rsid w:val="00D24AB9"/>
    <w:rsid w:val="00D24D5B"/>
    <w:rsid w:val="00D25A7C"/>
    <w:rsid w:val="00D26DC2"/>
    <w:rsid w:val="00D27BB3"/>
    <w:rsid w:val="00D323B5"/>
    <w:rsid w:val="00D33749"/>
    <w:rsid w:val="00D33E3E"/>
    <w:rsid w:val="00D33FC2"/>
    <w:rsid w:val="00D340FB"/>
    <w:rsid w:val="00D3556A"/>
    <w:rsid w:val="00D35983"/>
    <w:rsid w:val="00D3656B"/>
    <w:rsid w:val="00D367E1"/>
    <w:rsid w:val="00D3773E"/>
    <w:rsid w:val="00D3777E"/>
    <w:rsid w:val="00D37C58"/>
    <w:rsid w:val="00D4211A"/>
    <w:rsid w:val="00D42D9B"/>
    <w:rsid w:val="00D4338E"/>
    <w:rsid w:val="00D43BA7"/>
    <w:rsid w:val="00D444E4"/>
    <w:rsid w:val="00D44781"/>
    <w:rsid w:val="00D4479C"/>
    <w:rsid w:val="00D447EE"/>
    <w:rsid w:val="00D45146"/>
    <w:rsid w:val="00D454A9"/>
    <w:rsid w:val="00D468A4"/>
    <w:rsid w:val="00D47154"/>
    <w:rsid w:val="00D477FD"/>
    <w:rsid w:val="00D50A4B"/>
    <w:rsid w:val="00D515E2"/>
    <w:rsid w:val="00D517BD"/>
    <w:rsid w:val="00D5222D"/>
    <w:rsid w:val="00D533C0"/>
    <w:rsid w:val="00D5351E"/>
    <w:rsid w:val="00D53E87"/>
    <w:rsid w:val="00D544E2"/>
    <w:rsid w:val="00D54865"/>
    <w:rsid w:val="00D5495A"/>
    <w:rsid w:val="00D551AE"/>
    <w:rsid w:val="00D56A36"/>
    <w:rsid w:val="00D573BC"/>
    <w:rsid w:val="00D6056B"/>
    <w:rsid w:val="00D611E5"/>
    <w:rsid w:val="00D61FD0"/>
    <w:rsid w:val="00D63585"/>
    <w:rsid w:val="00D635A5"/>
    <w:rsid w:val="00D63BEC"/>
    <w:rsid w:val="00D64E13"/>
    <w:rsid w:val="00D6517E"/>
    <w:rsid w:val="00D65A63"/>
    <w:rsid w:val="00D65E88"/>
    <w:rsid w:val="00D67123"/>
    <w:rsid w:val="00D67793"/>
    <w:rsid w:val="00D67AAB"/>
    <w:rsid w:val="00D70A37"/>
    <w:rsid w:val="00D70B08"/>
    <w:rsid w:val="00D70B3A"/>
    <w:rsid w:val="00D7116D"/>
    <w:rsid w:val="00D71B93"/>
    <w:rsid w:val="00D72569"/>
    <w:rsid w:val="00D749D1"/>
    <w:rsid w:val="00D752C0"/>
    <w:rsid w:val="00D75EED"/>
    <w:rsid w:val="00D76359"/>
    <w:rsid w:val="00D76558"/>
    <w:rsid w:val="00D76B41"/>
    <w:rsid w:val="00D77FB1"/>
    <w:rsid w:val="00D80941"/>
    <w:rsid w:val="00D812B3"/>
    <w:rsid w:val="00D813BB"/>
    <w:rsid w:val="00D8150D"/>
    <w:rsid w:val="00D81B63"/>
    <w:rsid w:val="00D81BF2"/>
    <w:rsid w:val="00D83D5C"/>
    <w:rsid w:val="00D83EF3"/>
    <w:rsid w:val="00D84215"/>
    <w:rsid w:val="00D84D77"/>
    <w:rsid w:val="00D85D68"/>
    <w:rsid w:val="00D86123"/>
    <w:rsid w:val="00D863CE"/>
    <w:rsid w:val="00D86B41"/>
    <w:rsid w:val="00D86D71"/>
    <w:rsid w:val="00D86FAA"/>
    <w:rsid w:val="00D87162"/>
    <w:rsid w:val="00D91339"/>
    <w:rsid w:val="00D91B02"/>
    <w:rsid w:val="00D91D53"/>
    <w:rsid w:val="00D91DD2"/>
    <w:rsid w:val="00D91F0C"/>
    <w:rsid w:val="00D921CD"/>
    <w:rsid w:val="00D940C7"/>
    <w:rsid w:val="00D957DE"/>
    <w:rsid w:val="00D95C77"/>
    <w:rsid w:val="00D95C8E"/>
    <w:rsid w:val="00D96CB7"/>
    <w:rsid w:val="00D973E0"/>
    <w:rsid w:val="00D979B0"/>
    <w:rsid w:val="00DA0A08"/>
    <w:rsid w:val="00DA0F04"/>
    <w:rsid w:val="00DA11F6"/>
    <w:rsid w:val="00DA177B"/>
    <w:rsid w:val="00DA1C13"/>
    <w:rsid w:val="00DA2832"/>
    <w:rsid w:val="00DA2E2C"/>
    <w:rsid w:val="00DA337D"/>
    <w:rsid w:val="00DA436B"/>
    <w:rsid w:val="00DA4CEE"/>
    <w:rsid w:val="00DA4E06"/>
    <w:rsid w:val="00DA4E1A"/>
    <w:rsid w:val="00DA5D64"/>
    <w:rsid w:val="00DA5F95"/>
    <w:rsid w:val="00DA60CA"/>
    <w:rsid w:val="00DA6795"/>
    <w:rsid w:val="00DA6D2F"/>
    <w:rsid w:val="00DA748A"/>
    <w:rsid w:val="00DA7624"/>
    <w:rsid w:val="00DA76C0"/>
    <w:rsid w:val="00DA78A3"/>
    <w:rsid w:val="00DB059A"/>
    <w:rsid w:val="00DB0DB2"/>
    <w:rsid w:val="00DB198B"/>
    <w:rsid w:val="00DB274B"/>
    <w:rsid w:val="00DB36F2"/>
    <w:rsid w:val="00DB3AF1"/>
    <w:rsid w:val="00DB3F16"/>
    <w:rsid w:val="00DB48E1"/>
    <w:rsid w:val="00DB49BB"/>
    <w:rsid w:val="00DB4AD7"/>
    <w:rsid w:val="00DB5102"/>
    <w:rsid w:val="00DB5975"/>
    <w:rsid w:val="00DB6AF5"/>
    <w:rsid w:val="00DB71F9"/>
    <w:rsid w:val="00DB73F1"/>
    <w:rsid w:val="00DB7707"/>
    <w:rsid w:val="00DB78CB"/>
    <w:rsid w:val="00DB7EA1"/>
    <w:rsid w:val="00DB7F22"/>
    <w:rsid w:val="00DB7FE8"/>
    <w:rsid w:val="00DC0E33"/>
    <w:rsid w:val="00DC1260"/>
    <w:rsid w:val="00DC1E3A"/>
    <w:rsid w:val="00DC29A8"/>
    <w:rsid w:val="00DC335A"/>
    <w:rsid w:val="00DC36D3"/>
    <w:rsid w:val="00DC415B"/>
    <w:rsid w:val="00DC41A8"/>
    <w:rsid w:val="00DC4A6A"/>
    <w:rsid w:val="00DC5466"/>
    <w:rsid w:val="00DC563F"/>
    <w:rsid w:val="00DC69EA"/>
    <w:rsid w:val="00DC70E8"/>
    <w:rsid w:val="00DC7A25"/>
    <w:rsid w:val="00DD06B6"/>
    <w:rsid w:val="00DD0B90"/>
    <w:rsid w:val="00DD158E"/>
    <w:rsid w:val="00DD1DBC"/>
    <w:rsid w:val="00DD20A9"/>
    <w:rsid w:val="00DD24DF"/>
    <w:rsid w:val="00DD2847"/>
    <w:rsid w:val="00DD31BF"/>
    <w:rsid w:val="00DD3624"/>
    <w:rsid w:val="00DD3BC8"/>
    <w:rsid w:val="00DD4375"/>
    <w:rsid w:val="00DD5A6E"/>
    <w:rsid w:val="00DD61AE"/>
    <w:rsid w:val="00DD72FC"/>
    <w:rsid w:val="00DE0EB9"/>
    <w:rsid w:val="00DE17E4"/>
    <w:rsid w:val="00DE1C46"/>
    <w:rsid w:val="00DE1C5D"/>
    <w:rsid w:val="00DE1D99"/>
    <w:rsid w:val="00DE374B"/>
    <w:rsid w:val="00DE3780"/>
    <w:rsid w:val="00DE3BBA"/>
    <w:rsid w:val="00DE4DCB"/>
    <w:rsid w:val="00DE5B58"/>
    <w:rsid w:val="00DE6184"/>
    <w:rsid w:val="00DE701C"/>
    <w:rsid w:val="00DF0604"/>
    <w:rsid w:val="00DF0B6B"/>
    <w:rsid w:val="00DF1911"/>
    <w:rsid w:val="00DF289E"/>
    <w:rsid w:val="00DF2F28"/>
    <w:rsid w:val="00DF2FB7"/>
    <w:rsid w:val="00DF36C9"/>
    <w:rsid w:val="00DF3857"/>
    <w:rsid w:val="00DF461E"/>
    <w:rsid w:val="00DF5A36"/>
    <w:rsid w:val="00DF5FEA"/>
    <w:rsid w:val="00DF7428"/>
    <w:rsid w:val="00DF7554"/>
    <w:rsid w:val="00DF7C11"/>
    <w:rsid w:val="00DF7C68"/>
    <w:rsid w:val="00E00741"/>
    <w:rsid w:val="00E017E6"/>
    <w:rsid w:val="00E02459"/>
    <w:rsid w:val="00E02507"/>
    <w:rsid w:val="00E02560"/>
    <w:rsid w:val="00E030B3"/>
    <w:rsid w:val="00E0311F"/>
    <w:rsid w:val="00E0350F"/>
    <w:rsid w:val="00E03F47"/>
    <w:rsid w:val="00E05451"/>
    <w:rsid w:val="00E0559E"/>
    <w:rsid w:val="00E0671A"/>
    <w:rsid w:val="00E075F7"/>
    <w:rsid w:val="00E10636"/>
    <w:rsid w:val="00E11152"/>
    <w:rsid w:val="00E1187F"/>
    <w:rsid w:val="00E12D1F"/>
    <w:rsid w:val="00E14F3B"/>
    <w:rsid w:val="00E15183"/>
    <w:rsid w:val="00E168C2"/>
    <w:rsid w:val="00E16AFE"/>
    <w:rsid w:val="00E16BB0"/>
    <w:rsid w:val="00E203C9"/>
    <w:rsid w:val="00E20637"/>
    <w:rsid w:val="00E20D18"/>
    <w:rsid w:val="00E2180F"/>
    <w:rsid w:val="00E21D93"/>
    <w:rsid w:val="00E22037"/>
    <w:rsid w:val="00E23296"/>
    <w:rsid w:val="00E23AE2"/>
    <w:rsid w:val="00E23E1B"/>
    <w:rsid w:val="00E24774"/>
    <w:rsid w:val="00E24863"/>
    <w:rsid w:val="00E24F23"/>
    <w:rsid w:val="00E256CF"/>
    <w:rsid w:val="00E25BB8"/>
    <w:rsid w:val="00E26822"/>
    <w:rsid w:val="00E26ACA"/>
    <w:rsid w:val="00E26C79"/>
    <w:rsid w:val="00E27CDC"/>
    <w:rsid w:val="00E27EC2"/>
    <w:rsid w:val="00E30502"/>
    <w:rsid w:val="00E30534"/>
    <w:rsid w:val="00E312FC"/>
    <w:rsid w:val="00E326AC"/>
    <w:rsid w:val="00E32CF6"/>
    <w:rsid w:val="00E33E41"/>
    <w:rsid w:val="00E3604E"/>
    <w:rsid w:val="00E36497"/>
    <w:rsid w:val="00E3673D"/>
    <w:rsid w:val="00E36A13"/>
    <w:rsid w:val="00E37735"/>
    <w:rsid w:val="00E37BA0"/>
    <w:rsid w:val="00E37C0E"/>
    <w:rsid w:val="00E4033C"/>
    <w:rsid w:val="00E407A3"/>
    <w:rsid w:val="00E414EE"/>
    <w:rsid w:val="00E4189A"/>
    <w:rsid w:val="00E418E3"/>
    <w:rsid w:val="00E42EBD"/>
    <w:rsid w:val="00E42EF3"/>
    <w:rsid w:val="00E43802"/>
    <w:rsid w:val="00E44315"/>
    <w:rsid w:val="00E44496"/>
    <w:rsid w:val="00E449AD"/>
    <w:rsid w:val="00E449E9"/>
    <w:rsid w:val="00E44E87"/>
    <w:rsid w:val="00E45B40"/>
    <w:rsid w:val="00E46AE2"/>
    <w:rsid w:val="00E47AC0"/>
    <w:rsid w:val="00E47CA0"/>
    <w:rsid w:val="00E5006E"/>
    <w:rsid w:val="00E50BB4"/>
    <w:rsid w:val="00E50C53"/>
    <w:rsid w:val="00E517DD"/>
    <w:rsid w:val="00E51B2F"/>
    <w:rsid w:val="00E52236"/>
    <w:rsid w:val="00E5263A"/>
    <w:rsid w:val="00E532CF"/>
    <w:rsid w:val="00E5412D"/>
    <w:rsid w:val="00E5522D"/>
    <w:rsid w:val="00E55E90"/>
    <w:rsid w:val="00E56049"/>
    <w:rsid w:val="00E578FB"/>
    <w:rsid w:val="00E6039A"/>
    <w:rsid w:val="00E61552"/>
    <w:rsid w:val="00E6159D"/>
    <w:rsid w:val="00E61AE0"/>
    <w:rsid w:val="00E62AED"/>
    <w:rsid w:val="00E62B45"/>
    <w:rsid w:val="00E6369B"/>
    <w:rsid w:val="00E63937"/>
    <w:rsid w:val="00E63C3A"/>
    <w:rsid w:val="00E63E59"/>
    <w:rsid w:val="00E647BF"/>
    <w:rsid w:val="00E64B1B"/>
    <w:rsid w:val="00E64B5C"/>
    <w:rsid w:val="00E64F18"/>
    <w:rsid w:val="00E65001"/>
    <w:rsid w:val="00E65179"/>
    <w:rsid w:val="00E6707F"/>
    <w:rsid w:val="00E67B92"/>
    <w:rsid w:val="00E70A3D"/>
    <w:rsid w:val="00E70FC3"/>
    <w:rsid w:val="00E711B2"/>
    <w:rsid w:val="00E71A1B"/>
    <w:rsid w:val="00E71C54"/>
    <w:rsid w:val="00E7203D"/>
    <w:rsid w:val="00E7211F"/>
    <w:rsid w:val="00E72565"/>
    <w:rsid w:val="00E74C82"/>
    <w:rsid w:val="00E75064"/>
    <w:rsid w:val="00E7705B"/>
    <w:rsid w:val="00E77646"/>
    <w:rsid w:val="00E77886"/>
    <w:rsid w:val="00E77D4F"/>
    <w:rsid w:val="00E8253E"/>
    <w:rsid w:val="00E83429"/>
    <w:rsid w:val="00E8381E"/>
    <w:rsid w:val="00E83AE5"/>
    <w:rsid w:val="00E84C33"/>
    <w:rsid w:val="00E852A0"/>
    <w:rsid w:val="00E870B3"/>
    <w:rsid w:val="00E878D3"/>
    <w:rsid w:val="00E87A5B"/>
    <w:rsid w:val="00E87C07"/>
    <w:rsid w:val="00E9160D"/>
    <w:rsid w:val="00E926D5"/>
    <w:rsid w:val="00E92717"/>
    <w:rsid w:val="00E9303A"/>
    <w:rsid w:val="00E9425E"/>
    <w:rsid w:val="00E9445F"/>
    <w:rsid w:val="00E94F2D"/>
    <w:rsid w:val="00E94FFA"/>
    <w:rsid w:val="00E95466"/>
    <w:rsid w:val="00E961F4"/>
    <w:rsid w:val="00E96970"/>
    <w:rsid w:val="00EA04C7"/>
    <w:rsid w:val="00EA231A"/>
    <w:rsid w:val="00EA28F9"/>
    <w:rsid w:val="00EA2E97"/>
    <w:rsid w:val="00EA429F"/>
    <w:rsid w:val="00EA445A"/>
    <w:rsid w:val="00EA4814"/>
    <w:rsid w:val="00EA4F33"/>
    <w:rsid w:val="00EA53A0"/>
    <w:rsid w:val="00EA5B09"/>
    <w:rsid w:val="00EA5CD7"/>
    <w:rsid w:val="00EA5FB7"/>
    <w:rsid w:val="00EA6233"/>
    <w:rsid w:val="00EA6704"/>
    <w:rsid w:val="00EA70C3"/>
    <w:rsid w:val="00EB029E"/>
    <w:rsid w:val="00EB18EC"/>
    <w:rsid w:val="00EB23F4"/>
    <w:rsid w:val="00EB25F5"/>
    <w:rsid w:val="00EB2710"/>
    <w:rsid w:val="00EB3071"/>
    <w:rsid w:val="00EB3387"/>
    <w:rsid w:val="00EB3C61"/>
    <w:rsid w:val="00EB3F72"/>
    <w:rsid w:val="00EB4A11"/>
    <w:rsid w:val="00EB5694"/>
    <w:rsid w:val="00EB5B85"/>
    <w:rsid w:val="00EB71E3"/>
    <w:rsid w:val="00EB72AD"/>
    <w:rsid w:val="00EB73B0"/>
    <w:rsid w:val="00EC0399"/>
    <w:rsid w:val="00EC0A9B"/>
    <w:rsid w:val="00EC0EF9"/>
    <w:rsid w:val="00EC1129"/>
    <w:rsid w:val="00EC16C8"/>
    <w:rsid w:val="00EC17C0"/>
    <w:rsid w:val="00EC227B"/>
    <w:rsid w:val="00EC2C19"/>
    <w:rsid w:val="00EC3514"/>
    <w:rsid w:val="00EC3903"/>
    <w:rsid w:val="00EC3958"/>
    <w:rsid w:val="00EC3D1B"/>
    <w:rsid w:val="00EC40EF"/>
    <w:rsid w:val="00EC56E4"/>
    <w:rsid w:val="00EC60AB"/>
    <w:rsid w:val="00EC63C2"/>
    <w:rsid w:val="00EC7209"/>
    <w:rsid w:val="00EC7B05"/>
    <w:rsid w:val="00EC7B32"/>
    <w:rsid w:val="00ED0233"/>
    <w:rsid w:val="00ED087F"/>
    <w:rsid w:val="00ED1EF5"/>
    <w:rsid w:val="00ED1F84"/>
    <w:rsid w:val="00ED2D48"/>
    <w:rsid w:val="00ED333E"/>
    <w:rsid w:val="00ED364C"/>
    <w:rsid w:val="00ED4478"/>
    <w:rsid w:val="00ED4DF7"/>
    <w:rsid w:val="00ED4F2F"/>
    <w:rsid w:val="00ED51AD"/>
    <w:rsid w:val="00ED596E"/>
    <w:rsid w:val="00ED78E6"/>
    <w:rsid w:val="00ED7B82"/>
    <w:rsid w:val="00ED7E44"/>
    <w:rsid w:val="00EE0514"/>
    <w:rsid w:val="00EE0B60"/>
    <w:rsid w:val="00EE19FF"/>
    <w:rsid w:val="00EE2FAF"/>
    <w:rsid w:val="00EE332F"/>
    <w:rsid w:val="00EE3E1E"/>
    <w:rsid w:val="00EE4A05"/>
    <w:rsid w:val="00EE4DD2"/>
    <w:rsid w:val="00EE556A"/>
    <w:rsid w:val="00EE593C"/>
    <w:rsid w:val="00EE60B5"/>
    <w:rsid w:val="00EE616F"/>
    <w:rsid w:val="00EE630E"/>
    <w:rsid w:val="00EE66FE"/>
    <w:rsid w:val="00EE76EC"/>
    <w:rsid w:val="00EE7C39"/>
    <w:rsid w:val="00EE7C96"/>
    <w:rsid w:val="00EF0AA7"/>
    <w:rsid w:val="00EF0C92"/>
    <w:rsid w:val="00EF0F4D"/>
    <w:rsid w:val="00EF12E8"/>
    <w:rsid w:val="00EF4420"/>
    <w:rsid w:val="00EF4EA0"/>
    <w:rsid w:val="00EF6585"/>
    <w:rsid w:val="00EF67E0"/>
    <w:rsid w:val="00F00148"/>
    <w:rsid w:val="00F007DE"/>
    <w:rsid w:val="00F01F0F"/>
    <w:rsid w:val="00F01F2F"/>
    <w:rsid w:val="00F027A9"/>
    <w:rsid w:val="00F0351A"/>
    <w:rsid w:val="00F03E80"/>
    <w:rsid w:val="00F041A7"/>
    <w:rsid w:val="00F05932"/>
    <w:rsid w:val="00F05BA7"/>
    <w:rsid w:val="00F05BD3"/>
    <w:rsid w:val="00F06EFA"/>
    <w:rsid w:val="00F07982"/>
    <w:rsid w:val="00F079B7"/>
    <w:rsid w:val="00F07BAB"/>
    <w:rsid w:val="00F07F1C"/>
    <w:rsid w:val="00F106D9"/>
    <w:rsid w:val="00F11538"/>
    <w:rsid w:val="00F115CE"/>
    <w:rsid w:val="00F116B3"/>
    <w:rsid w:val="00F11E18"/>
    <w:rsid w:val="00F1299A"/>
    <w:rsid w:val="00F12F44"/>
    <w:rsid w:val="00F13FDC"/>
    <w:rsid w:val="00F144B2"/>
    <w:rsid w:val="00F147AC"/>
    <w:rsid w:val="00F1568D"/>
    <w:rsid w:val="00F15854"/>
    <w:rsid w:val="00F15F51"/>
    <w:rsid w:val="00F16A36"/>
    <w:rsid w:val="00F17259"/>
    <w:rsid w:val="00F17283"/>
    <w:rsid w:val="00F1734E"/>
    <w:rsid w:val="00F17433"/>
    <w:rsid w:val="00F1751B"/>
    <w:rsid w:val="00F17EE1"/>
    <w:rsid w:val="00F2030C"/>
    <w:rsid w:val="00F2062E"/>
    <w:rsid w:val="00F20F56"/>
    <w:rsid w:val="00F2154E"/>
    <w:rsid w:val="00F21EEB"/>
    <w:rsid w:val="00F22E21"/>
    <w:rsid w:val="00F232D2"/>
    <w:rsid w:val="00F2353B"/>
    <w:rsid w:val="00F2412E"/>
    <w:rsid w:val="00F242C2"/>
    <w:rsid w:val="00F24ED4"/>
    <w:rsid w:val="00F2503E"/>
    <w:rsid w:val="00F250B6"/>
    <w:rsid w:val="00F2740E"/>
    <w:rsid w:val="00F27804"/>
    <w:rsid w:val="00F27B98"/>
    <w:rsid w:val="00F3091E"/>
    <w:rsid w:val="00F30B93"/>
    <w:rsid w:val="00F31505"/>
    <w:rsid w:val="00F3297C"/>
    <w:rsid w:val="00F32D87"/>
    <w:rsid w:val="00F345C0"/>
    <w:rsid w:val="00F361EB"/>
    <w:rsid w:val="00F36B8F"/>
    <w:rsid w:val="00F36F98"/>
    <w:rsid w:val="00F36FA9"/>
    <w:rsid w:val="00F371FE"/>
    <w:rsid w:val="00F37B52"/>
    <w:rsid w:val="00F405C9"/>
    <w:rsid w:val="00F40C20"/>
    <w:rsid w:val="00F41901"/>
    <w:rsid w:val="00F41B38"/>
    <w:rsid w:val="00F41BB9"/>
    <w:rsid w:val="00F421FB"/>
    <w:rsid w:val="00F4233A"/>
    <w:rsid w:val="00F42F95"/>
    <w:rsid w:val="00F440A6"/>
    <w:rsid w:val="00F46937"/>
    <w:rsid w:val="00F46E55"/>
    <w:rsid w:val="00F4722F"/>
    <w:rsid w:val="00F47334"/>
    <w:rsid w:val="00F4786E"/>
    <w:rsid w:val="00F47FCB"/>
    <w:rsid w:val="00F50957"/>
    <w:rsid w:val="00F51B75"/>
    <w:rsid w:val="00F5221E"/>
    <w:rsid w:val="00F522EF"/>
    <w:rsid w:val="00F52937"/>
    <w:rsid w:val="00F54948"/>
    <w:rsid w:val="00F549B7"/>
    <w:rsid w:val="00F54B8B"/>
    <w:rsid w:val="00F55226"/>
    <w:rsid w:val="00F55620"/>
    <w:rsid w:val="00F55967"/>
    <w:rsid w:val="00F55B14"/>
    <w:rsid w:val="00F56010"/>
    <w:rsid w:val="00F566DD"/>
    <w:rsid w:val="00F57185"/>
    <w:rsid w:val="00F5749F"/>
    <w:rsid w:val="00F5781A"/>
    <w:rsid w:val="00F57E40"/>
    <w:rsid w:val="00F60645"/>
    <w:rsid w:val="00F62238"/>
    <w:rsid w:val="00F624E6"/>
    <w:rsid w:val="00F625CA"/>
    <w:rsid w:val="00F628B9"/>
    <w:rsid w:val="00F62905"/>
    <w:rsid w:val="00F63133"/>
    <w:rsid w:val="00F648D3"/>
    <w:rsid w:val="00F649A7"/>
    <w:rsid w:val="00F64D68"/>
    <w:rsid w:val="00F64E6D"/>
    <w:rsid w:val="00F66C9C"/>
    <w:rsid w:val="00F66FC2"/>
    <w:rsid w:val="00F67C52"/>
    <w:rsid w:val="00F70171"/>
    <w:rsid w:val="00F706EC"/>
    <w:rsid w:val="00F72F0F"/>
    <w:rsid w:val="00F732F6"/>
    <w:rsid w:val="00F73BA6"/>
    <w:rsid w:val="00F741F6"/>
    <w:rsid w:val="00F74CEB"/>
    <w:rsid w:val="00F75477"/>
    <w:rsid w:val="00F75942"/>
    <w:rsid w:val="00F75AAB"/>
    <w:rsid w:val="00F76991"/>
    <w:rsid w:val="00F76999"/>
    <w:rsid w:val="00F77463"/>
    <w:rsid w:val="00F77751"/>
    <w:rsid w:val="00F80568"/>
    <w:rsid w:val="00F80C63"/>
    <w:rsid w:val="00F80F6D"/>
    <w:rsid w:val="00F812C1"/>
    <w:rsid w:val="00F814C0"/>
    <w:rsid w:val="00F817D8"/>
    <w:rsid w:val="00F8197E"/>
    <w:rsid w:val="00F820FF"/>
    <w:rsid w:val="00F84361"/>
    <w:rsid w:val="00F84504"/>
    <w:rsid w:val="00F84966"/>
    <w:rsid w:val="00F85C7C"/>
    <w:rsid w:val="00F85FBC"/>
    <w:rsid w:val="00F865C3"/>
    <w:rsid w:val="00F87569"/>
    <w:rsid w:val="00F87AFB"/>
    <w:rsid w:val="00F90577"/>
    <w:rsid w:val="00F910C0"/>
    <w:rsid w:val="00F93320"/>
    <w:rsid w:val="00F9342E"/>
    <w:rsid w:val="00F934E1"/>
    <w:rsid w:val="00F9364F"/>
    <w:rsid w:val="00F93E3B"/>
    <w:rsid w:val="00F9422F"/>
    <w:rsid w:val="00F94F26"/>
    <w:rsid w:val="00F95D05"/>
    <w:rsid w:val="00F96338"/>
    <w:rsid w:val="00F9668B"/>
    <w:rsid w:val="00F96FCC"/>
    <w:rsid w:val="00F9712D"/>
    <w:rsid w:val="00F97369"/>
    <w:rsid w:val="00F9768B"/>
    <w:rsid w:val="00F97A84"/>
    <w:rsid w:val="00FA2317"/>
    <w:rsid w:val="00FA2709"/>
    <w:rsid w:val="00FA2756"/>
    <w:rsid w:val="00FA3446"/>
    <w:rsid w:val="00FA56A0"/>
    <w:rsid w:val="00FA654C"/>
    <w:rsid w:val="00FA6C65"/>
    <w:rsid w:val="00FA7704"/>
    <w:rsid w:val="00FB09EC"/>
    <w:rsid w:val="00FB0E56"/>
    <w:rsid w:val="00FB0FCD"/>
    <w:rsid w:val="00FB1395"/>
    <w:rsid w:val="00FB19FD"/>
    <w:rsid w:val="00FB1F51"/>
    <w:rsid w:val="00FB29DF"/>
    <w:rsid w:val="00FB34A7"/>
    <w:rsid w:val="00FB379E"/>
    <w:rsid w:val="00FB46AF"/>
    <w:rsid w:val="00FB4DF1"/>
    <w:rsid w:val="00FB60D4"/>
    <w:rsid w:val="00FB6177"/>
    <w:rsid w:val="00FB6FB4"/>
    <w:rsid w:val="00FC1074"/>
    <w:rsid w:val="00FC11FD"/>
    <w:rsid w:val="00FC2974"/>
    <w:rsid w:val="00FC3358"/>
    <w:rsid w:val="00FC3C58"/>
    <w:rsid w:val="00FC3F86"/>
    <w:rsid w:val="00FC40CD"/>
    <w:rsid w:val="00FC444E"/>
    <w:rsid w:val="00FC4BB7"/>
    <w:rsid w:val="00FC4FA8"/>
    <w:rsid w:val="00FC5851"/>
    <w:rsid w:val="00FC63E4"/>
    <w:rsid w:val="00FC75C0"/>
    <w:rsid w:val="00FC769C"/>
    <w:rsid w:val="00FD01C4"/>
    <w:rsid w:val="00FD0F17"/>
    <w:rsid w:val="00FD12E3"/>
    <w:rsid w:val="00FD24A9"/>
    <w:rsid w:val="00FD2C2A"/>
    <w:rsid w:val="00FD32B7"/>
    <w:rsid w:val="00FD33AA"/>
    <w:rsid w:val="00FD34CB"/>
    <w:rsid w:val="00FD366A"/>
    <w:rsid w:val="00FD36F3"/>
    <w:rsid w:val="00FD3C6F"/>
    <w:rsid w:val="00FD4222"/>
    <w:rsid w:val="00FD463C"/>
    <w:rsid w:val="00FD51E5"/>
    <w:rsid w:val="00FD5AB9"/>
    <w:rsid w:val="00FD7EAD"/>
    <w:rsid w:val="00FE0886"/>
    <w:rsid w:val="00FE155F"/>
    <w:rsid w:val="00FE2656"/>
    <w:rsid w:val="00FE457C"/>
    <w:rsid w:val="00FE490B"/>
    <w:rsid w:val="00FE5861"/>
    <w:rsid w:val="00FE5DBC"/>
    <w:rsid w:val="00FE62FF"/>
    <w:rsid w:val="00FE6E34"/>
    <w:rsid w:val="00FE6EE8"/>
    <w:rsid w:val="00FE7470"/>
    <w:rsid w:val="00FE7A82"/>
    <w:rsid w:val="00FF0439"/>
    <w:rsid w:val="00FF06D4"/>
    <w:rsid w:val="00FF09A3"/>
    <w:rsid w:val="00FF1E7B"/>
    <w:rsid w:val="00FF221E"/>
    <w:rsid w:val="00FF25B4"/>
    <w:rsid w:val="00FF276D"/>
    <w:rsid w:val="00FF3B9B"/>
    <w:rsid w:val="00FF57C4"/>
    <w:rsid w:val="00FF58E6"/>
    <w:rsid w:val="00FF628F"/>
    <w:rsid w:val="00FF6938"/>
    <w:rsid w:val="00FF6ADB"/>
    <w:rsid w:val="00FF7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2E495"/>
  <w15:docId w15:val="{6C297D95-6616-4E07-8AAF-743C4B7C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E7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F1E7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semiHidden/>
    <w:rsid w:val="00FF1E7B"/>
    <w:rPr>
      <w:sz w:val="18"/>
      <w:szCs w:val="18"/>
    </w:rPr>
  </w:style>
  <w:style w:type="paragraph" w:styleId="a5">
    <w:name w:val="footer"/>
    <w:basedOn w:val="a"/>
    <w:link w:val="a6"/>
    <w:unhideWhenUsed/>
    <w:rsid w:val="00FF1E7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semiHidden/>
    <w:rsid w:val="00FF1E7B"/>
    <w:rPr>
      <w:sz w:val="18"/>
      <w:szCs w:val="18"/>
    </w:rPr>
  </w:style>
  <w:style w:type="character" w:styleId="a7">
    <w:name w:val="page number"/>
    <w:basedOn w:val="a0"/>
    <w:rsid w:val="00FF1E7B"/>
    <w:rPr>
      <w:szCs w:val="24"/>
    </w:rPr>
  </w:style>
  <w:style w:type="paragraph" w:customStyle="1" w:styleId="Default">
    <w:name w:val="Default"/>
    <w:rsid w:val="00FF1E7B"/>
    <w:pPr>
      <w:widowControl w:val="0"/>
      <w:autoSpaceDE w:val="0"/>
      <w:autoSpaceDN w:val="0"/>
      <w:adjustRightInd w:val="0"/>
    </w:pPr>
    <w:rPr>
      <w:rFonts w:ascii="宋体" w:eastAsia="宋体" w:hAnsi="Calibri" w:cs="宋体"/>
      <w:color w:val="000000"/>
      <w:kern w:val="0"/>
      <w:sz w:val="24"/>
      <w:szCs w:val="24"/>
    </w:rPr>
  </w:style>
  <w:style w:type="paragraph" w:styleId="a8">
    <w:name w:val="Plain Text"/>
    <w:basedOn w:val="a"/>
    <w:link w:val="a9"/>
    <w:rsid w:val="00FF1E7B"/>
    <w:rPr>
      <w:rFonts w:ascii="宋体" w:hAnsi="Courier New"/>
    </w:rPr>
  </w:style>
  <w:style w:type="character" w:customStyle="1" w:styleId="a9">
    <w:name w:val="纯文本 字符"/>
    <w:basedOn w:val="a0"/>
    <w:link w:val="a8"/>
    <w:rsid w:val="00FF1E7B"/>
    <w:rPr>
      <w:rFonts w:ascii="宋体" w:eastAsia="宋体" w:hAnsi="Courier New" w:cs="Times New Roman"/>
    </w:rPr>
  </w:style>
  <w:style w:type="paragraph" w:styleId="aa">
    <w:name w:val="List Paragraph"/>
    <w:basedOn w:val="a"/>
    <w:uiPriority w:val="34"/>
    <w:qFormat/>
    <w:rsid w:val="00167B70"/>
    <w:pPr>
      <w:ind w:firstLineChars="200" w:firstLine="420"/>
    </w:pPr>
  </w:style>
  <w:style w:type="table" w:styleId="ab">
    <w:name w:val="Table Grid"/>
    <w:basedOn w:val="a1"/>
    <w:rsid w:val="0004387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528229">
      <w:bodyDiv w:val="1"/>
      <w:marLeft w:val="0"/>
      <w:marRight w:val="0"/>
      <w:marTop w:val="0"/>
      <w:marBottom w:val="0"/>
      <w:divBdr>
        <w:top w:val="none" w:sz="0" w:space="0" w:color="auto"/>
        <w:left w:val="none" w:sz="0" w:space="0" w:color="auto"/>
        <w:bottom w:val="none" w:sz="0" w:space="0" w:color="auto"/>
        <w:right w:val="none" w:sz="0" w:space="0" w:color="auto"/>
      </w:divBdr>
    </w:div>
    <w:div w:id="161613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27</Pages>
  <Words>3570</Words>
  <Characters>20349</Characters>
  <Application>Microsoft Office Word</Application>
  <DocSecurity>0</DocSecurity>
  <Lines>169</Lines>
  <Paragraphs>47</Paragraphs>
  <ScaleCrop>false</ScaleCrop>
  <Company>china</Company>
  <LinksUpToDate>false</LinksUpToDate>
  <CharactersWithSpaces>23872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胡慧庆</dc:creator>
  <cp:keywords/>
  <dc:description/>
  <cp:lastModifiedBy>Zan Shiyu</cp:lastModifiedBy>
  <cp:revision>99</cp:revision>
  <cp:lastPrinted>2017-06-30T03:21:00Z</cp:lastPrinted>
  <dcterms:created xsi:type="dcterms:W3CDTF">2016-12-15T01:04:00Z</dcterms:created>
  <dcterms:modified xsi:type="dcterms:W3CDTF">2021-11-17T14:11:00Z</dcterms:modified>
</cp:coreProperties>
</file>